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BE667">
      <w:pPr>
        <w:tabs>
          <w:tab w:val="center" w:pos="4677"/>
          <w:tab w:val="right" w:pos="9355"/>
        </w:tabs>
        <w:spacing w:before="0" w:beforeAutospacing="0" w:after="0" w:afterAutospacing="0" w:line="240" w:lineRule="auto"/>
        <w:rPr>
          <w:b/>
          <w:sz w:val="36"/>
          <w:szCs w:val="36"/>
          <w:lang w:val="zh-CN"/>
        </w:rPr>
      </w:pPr>
      <w:r>
        <w:rPr>
          <w:rFonts w:eastAsia="Calibri"/>
          <w:sz w:val="22"/>
          <w:szCs w:val="22"/>
        </w:rPr>
        <w:pict>
          <v:shape id="_x0000_s1026" o:spid="_x0000_s1026" o:spt="75" type="#_x0000_t75" style="position:absolute;left:0pt;margin-left:-51pt;margin-top:0.4pt;height:87.55pt;width:100.95pt;mso-wrap-distance-left:9pt;mso-wrap-distance-right:9pt;z-index:-251657216;mso-width-relative:page;mso-height-relative:page;" o:ole="t" filled="f" o:preferrelative="t" stroked="f" coordsize="21600,21600" wrapcoords="21592 -2 0 0 0 21600 21592 21602 8 21602 21600 21600 21600 0 8 -2 21592 -2">
            <v:path/>
            <v:fill on="f" focussize="0,0"/>
            <v:stroke on="f" joinstyle="miter"/>
            <v:imagedata r:id="rId9" o:title=""/>
            <o:lock v:ext="edit" aspectratio="t"/>
            <w10:wrap type="tight" side="right"/>
          </v:shape>
          <o:OLEObject Type="Embed" ProgID="CorelDraw.Graphic.7" ShapeID="_x0000_s1026" DrawAspect="Content" ObjectID="_1468075725" r:id="rId8">
            <o:LockedField>false</o:LockedField>
          </o:OLEObject>
        </w:pict>
      </w:r>
      <w:r>
        <w:rPr>
          <w:b/>
          <w:sz w:val="36"/>
          <w:szCs w:val="36"/>
        </w:rPr>
        <w:t>Частное</w:t>
      </w:r>
      <w:r>
        <w:rPr>
          <w:b/>
          <w:sz w:val="36"/>
          <w:szCs w:val="36"/>
          <w:lang w:val="zh-CN"/>
        </w:rPr>
        <w:t xml:space="preserve"> образовательное учреждение</w:t>
      </w:r>
    </w:p>
    <w:p w14:paraId="101C3A4B">
      <w:pPr>
        <w:keepNext/>
        <w:spacing w:before="0" w:beforeAutospacing="0" w:after="0" w:afterAutospacing="0" w:line="240" w:lineRule="auto"/>
        <w:ind w:left="2977" w:hanging="2977"/>
        <w:jc w:val="both"/>
        <w:outlineLvl w:val="5"/>
        <w:rPr>
          <w:b/>
          <w:sz w:val="36"/>
          <w:szCs w:val="36"/>
          <w:lang w:val="zh-CN"/>
        </w:rPr>
      </w:pPr>
      <w:r>
        <w:rPr>
          <w:b/>
          <w:sz w:val="36"/>
          <w:szCs w:val="36"/>
          <w:lang w:val="zh-CN"/>
        </w:rPr>
        <w:t xml:space="preserve">Средняя общеобразовательная </w:t>
      </w:r>
    </w:p>
    <w:p w14:paraId="17D7155C">
      <w:pPr>
        <w:keepNext/>
        <w:spacing w:before="0" w:beforeAutospacing="0" w:after="0" w:afterAutospacing="0" w:line="240" w:lineRule="auto"/>
        <w:ind w:left="2977" w:hanging="2977"/>
        <w:jc w:val="both"/>
        <w:outlineLvl w:val="5"/>
        <w:rPr>
          <w:sz w:val="36"/>
          <w:szCs w:val="36"/>
          <w:lang w:val="zh-CN"/>
        </w:rPr>
      </w:pPr>
      <w:r>
        <w:rPr>
          <w:b/>
          <w:sz w:val="36"/>
          <w:szCs w:val="36"/>
          <w:lang w:val="zh-CN"/>
        </w:rPr>
        <w:t>Гуманитарно-художественн</w:t>
      </w:r>
      <w:r>
        <w:rPr>
          <w:b/>
          <w:sz w:val="36"/>
          <w:szCs w:val="36"/>
        </w:rPr>
        <w:t xml:space="preserve">ая школа </w:t>
      </w:r>
      <w:r>
        <w:rPr>
          <w:b/>
          <w:sz w:val="36"/>
          <w:szCs w:val="36"/>
          <w:lang w:val="zh-CN"/>
        </w:rPr>
        <w:t xml:space="preserve"> «МИРТ»</w:t>
      </w:r>
    </w:p>
    <w:p w14:paraId="7EF18ADC">
      <w:pPr>
        <w:pBdr>
          <w:top w:val="single" w:color="808080" w:sz="18" w:space="1"/>
        </w:pBdr>
        <w:spacing w:before="0" w:beforeAutospacing="0" w:after="0" w:afterAutospacing="0" w:line="240" w:lineRule="auto"/>
        <w:contextualSpacing/>
        <w:jc w:val="center"/>
        <w:rPr>
          <w:color w:val="808080"/>
          <w:sz w:val="20"/>
          <w:szCs w:val="20"/>
        </w:rPr>
      </w:pPr>
      <w:r>
        <w:rPr>
          <w:color w:val="808080"/>
          <w:sz w:val="20"/>
          <w:szCs w:val="20"/>
        </w:rPr>
        <w:t>191187, Санкт-Петербург,  ул. Гагаринская, д.5. Тел/факс.:244-09-50, 244-09-59</w:t>
      </w:r>
    </w:p>
    <w:p w14:paraId="2D619654">
      <w:pPr>
        <w:spacing w:before="0" w:beforeAutospacing="0" w:after="200" w:afterAutospacing="0" w:line="276" w:lineRule="auto"/>
        <w:contextualSpacing/>
        <w:jc w:val="center"/>
        <w:rPr>
          <w:rFonts w:eastAsia="Calibri" w:cs="Arial"/>
          <w:color w:val="808080"/>
          <w:sz w:val="20"/>
          <w:szCs w:val="20"/>
          <w:lang w:eastAsia="en-US"/>
        </w:rPr>
      </w:pPr>
      <w:r>
        <w:rPr>
          <w:rFonts w:eastAsia="Calibri" w:cs="Arial"/>
          <w:color w:val="808080"/>
          <w:sz w:val="20"/>
          <w:szCs w:val="20"/>
          <w:lang w:eastAsia="en-US"/>
        </w:rPr>
        <w:t xml:space="preserve">Р/с 40703810320520001849 в Операционном офисе ТКБ БАНК ПАО г.Москва, к/с 30101810800000000388 </w:t>
      </w:r>
    </w:p>
    <w:p w14:paraId="500DF888">
      <w:pPr>
        <w:spacing w:before="0" w:beforeAutospacing="0" w:after="200" w:afterAutospacing="0" w:line="276" w:lineRule="auto"/>
        <w:contextualSpacing/>
        <w:jc w:val="center"/>
        <w:rPr>
          <w:rFonts w:eastAsia="Calibri" w:cs="Arial"/>
          <w:color w:val="808080"/>
          <w:sz w:val="20"/>
          <w:szCs w:val="20"/>
          <w:lang w:eastAsia="en-US"/>
        </w:rPr>
      </w:pPr>
      <w:r>
        <w:rPr>
          <w:rFonts w:eastAsia="Calibri" w:cs="Arial"/>
          <w:color w:val="808080"/>
          <w:sz w:val="20"/>
          <w:szCs w:val="20"/>
          <w:lang w:eastAsia="en-US"/>
        </w:rPr>
        <w:t>ИНН 7814069276, КПП 784101001, БИК 044525388, ОКОНХ 92310, ОКПО 45499876</w:t>
      </w:r>
    </w:p>
    <w:p w14:paraId="38E917EC">
      <w:pPr>
        <w:spacing w:after="0"/>
        <w:jc w:val="center"/>
        <w:rPr>
          <w:rFonts w:ascii="Times New Roman" w:hAnsi="Times New Roman" w:eastAsia="Calibri" w:cs="Times New Roman"/>
          <w:sz w:val="24"/>
          <w:szCs w:val="24"/>
          <w:lang w:bidi="ru-RU"/>
        </w:rPr>
      </w:pPr>
    </w:p>
    <w:tbl>
      <w:tblPr>
        <w:tblStyle w:val="3"/>
        <w:tblW w:w="9493" w:type="dxa"/>
        <w:tblInd w:w="0" w:type="dxa"/>
        <w:tblLayout w:type="fixed"/>
        <w:tblCellMar>
          <w:top w:w="0" w:type="dxa"/>
          <w:left w:w="108" w:type="dxa"/>
          <w:bottom w:w="0" w:type="dxa"/>
          <w:right w:w="108" w:type="dxa"/>
        </w:tblCellMar>
      </w:tblPr>
      <w:tblGrid>
        <w:gridCol w:w="5098"/>
        <w:gridCol w:w="4395"/>
      </w:tblGrid>
      <w:tr w14:paraId="0AD35AB5">
        <w:tblPrEx>
          <w:tblCellMar>
            <w:top w:w="0" w:type="dxa"/>
            <w:left w:w="108" w:type="dxa"/>
            <w:bottom w:w="0" w:type="dxa"/>
            <w:right w:w="108" w:type="dxa"/>
          </w:tblCellMar>
        </w:tblPrEx>
        <w:trPr>
          <w:trHeight w:val="1138" w:hRule="atLeast"/>
        </w:trPr>
        <w:tc>
          <w:tcPr>
            <w:tcW w:w="5098" w:type="dxa"/>
          </w:tcPr>
          <w:p w14:paraId="2C48D0BD">
            <w:pPr>
              <w:spacing w:after="0" w:line="240" w:lineRule="auto"/>
              <w:rPr>
                <w:rFonts w:ascii="Times New Roman" w:hAnsi="Times New Roman"/>
                <w:b/>
                <w:sz w:val="20"/>
              </w:rPr>
            </w:pPr>
          </w:p>
          <w:p w14:paraId="5FE31237">
            <w:pPr>
              <w:spacing w:after="0" w:line="240" w:lineRule="auto"/>
              <w:rPr>
                <w:rFonts w:ascii="Times New Roman" w:hAnsi="Times New Roman"/>
                <w:b/>
                <w:sz w:val="20"/>
              </w:rPr>
            </w:pPr>
            <w:r>
              <w:rPr>
                <w:rFonts w:ascii="Times New Roman" w:hAnsi="Times New Roman"/>
                <w:b/>
                <w:sz w:val="20"/>
              </w:rPr>
              <w:t xml:space="preserve"> </w:t>
            </w:r>
          </w:p>
          <w:p w14:paraId="6FCCA6DE">
            <w:pPr>
              <w:spacing w:after="0" w:line="240" w:lineRule="auto"/>
              <w:rPr>
                <w:rFonts w:ascii="Times New Roman" w:hAnsi="Times New Roman"/>
                <w:b/>
                <w:sz w:val="20"/>
              </w:rPr>
            </w:pPr>
          </w:p>
          <w:p w14:paraId="5CFA79B0">
            <w:pPr>
              <w:spacing w:after="0" w:line="240" w:lineRule="auto"/>
              <w:rPr>
                <w:rFonts w:ascii="Times New Roman" w:hAnsi="Times New Roman" w:eastAsia="Times New Roman"/>
                <w:sz w:val="20"/>
                <w:szCs w:val="24"/>
                <w:u w:val="single"/>
                <w:lang w:eastAsia="ru-RU"/>
              </w:rPr>
            </w:pPr>
          </w:p>
        </w:tc>
        <w:tc>
          <w:tcPr>
            <w:tcW w:w="4395" w:type="dxa"/>
          </w:tcPr>
          <w:p w14:paraId="514B888A">
            <w:pPr>
              <w:spacing w:after="0" w:line="240" w:lineRule="auto"/>
              <w:jc w:val="right"/>
              <w:rPr>
                <w:rFonts w:ascii="Times New Roman" w:hAnsi="Times New Roman"/>
                <w:b/>
                <w:sz w:val="20"/>
                <w:szCs w:val="24"/>
                <w:lang w:eastAsia="ru-RU"/>
              </w:rPr>
            </w:pPr>
            <w:r>
              <w:rPr>
                <w:rFonts w:ascii="Times New Roman" w:hAnsi="Times New Roman"/>
                <w:b/>
                <w:sz w:val="20"/>
              </w:rPr>
              <w:t xml:space="preserve"> «УТВЕРЖД</w:t>
            </w:r>
            <w:r>
              <w:rPr>
                <w:rFonts w:ascii="Times New Roman" w:hAnsi="Times New Roman"/>
                <w:b/>
                <w:sz w:val="20"/>
                <w:lang w:val="ru-RU"/>
              </w:rPr>
              <w:t>ЕНО</w:t>
            </w:r>
            <w:r>
              <w:rPr>
                <w:rFonts w:ascii="Times New Roman" w:hAnsi="Times New Roman"/>
                <w:b/>
                <w:sz w:val="20"/>
              </w:rPr>
              <w:t xml:space="preserve">» </w:t>
            </w:r>
          </w:p>
          <w:p w14:paraId="7B268A42">
            <w:pPr>
              <w:spacing w:after="0" w:line="240" w:lineRule="auto"/>
              <w:jc w:val="right"/>
              <w:rPr>
                <w:rFonts w:ascii="Times New Roman" w:hAnsi="Times New Roman"/>
                <w:sz w:val="20"/>
              </w:rPr>
            </w:pPr>
            <w:r>
              <w:rPr>
                <w:rFonts w:ascii="Times New Roman" w:hAnsi="Times New Roman"/>
                <w:sz w:val="20"/>
              </w:rPr>
              <w:t xml:space="preserve">Генеральный директор </w:t>
            </w:r>
          </w:p>
          <w:p w14:paraId="34003177">
            <w:pPr>
              <w:spacing w:after="0" w:line="240" w:lineRule="auto"/>
              <w:jc w:val="right"/>
              <w:rPr>
                <w:rFonts w:ascii="Times New Roman" w:hAnsi="Times New Roman"/>
                <w:sz w:val="20"/>
              </w:rPr>
            </w:pPr>
            <w:r>
              <w:rPr>
                <w:rFonts w:ascii="Times New Roman" w:hAnsi="Times New Roman"/>
                <w:sz w:val="20"/>
              </w:rPr>
              <w:t>ЧОУ Средней общеобразовательной</w:t>
            </w:r>
          </w:p>
          <w:p w14:paraId="5F287872">
            <w:pPr>
              <w:spacing w:after="0" w:line="240" w:lineRule="auto"/>
              <w:jc w:val="right"/>
              <w:rPr>
                <w:rFonts w:ascii="Times New Roman" w:hAnsi="Times New Roman"/>
                <w:sz w:val="20"/>
              </w:rPr>
            </w:pPr>
            <w:r>
              <w:rPr>
                <w:rFonts w:ascii="Times New Roman" w:hAnsi="Times New Roman"/>
                <w:sz w:val="20"/>
              </w:rPr>
              <w:t>Гуманитарно-художественной школы «МИРТ»</w:t>
            </w:r>
          </w:p>
          <w:p w14:paraId="7D181F09">
            <w:pPr>
              <w:spacing w:after="0" w:line="240" w:lineRule="auto"/>
              <w:jc w:val="right"/>
              <w:rPr>
                <w:rFonts w:ascii="Times New Roman" w:hAnsi="Times New Roman"/>
                <w:sz w:val="20"/>
              </w:rPr>
            </w:pPr>
            <w:r>
              <w:rPr>
                <w:rFonts w:ascii="Times New Roman" w:hAnsi="Times New Roman"/>
                <w:sz w:val="20"/>
              </w:rPr>
              <w:t>________________ В.М. Петрова</w:t>
            </w:r>
          </w:p>
          <w:p w14:paraId="1CBEC579">
            <w:pPr>
              <w:spacing w:after="0" w:line="240" w:lineRule="auto"/>
              <w:jc w:val="right"/>
              <w:rPr>
                <w:rFonts w:ascii="Times New Roman" w:hAnsi="Times New Roman"/>
                <w:sz w:val="20"/>
              </w:rPr>
            </w:pPr>
            <w:r>
              <w:rPr>
                <w:rFonts w:ascii="Times New Roman" w:hAnsi="Times New Roman"/>
                <w:sz w:val="20"/>
              </w:rPr>
              <w:t>Приказ №</w:t>
            </w:r>
            <w:r>
              <w:rPr>
                <w:rFonts w:hint="default" w:ascii="Times New Roman" w:hAnsi="Times New Roman"/>
                <w:sz w:val="20"/>
                <w:lang w:val="ru-RU"/>
              </w:rPr>
              <w:t xml:space="preserve"> 38 </w:t>
            </w:r>
            <w:r>
              <w:rPr>
                <w:rFonts w:ascii="Times New Roman" w:hAnsi="Times New Roman"/>
                <w:sz w:val="20"/>
              </w:rPr>
              <w:t xml:space="preserve"> от «</w:t>
            </w:r>
            <w:r>
              <w:rPr>
                <w:rFonts w:hint="default" w:ascii="Times New Roman" w:hAnsi="Times New Roman"/>
                <w:sz w:val="20"/>
                <w:lang w:val="ru-RU"/>
              </w:rPr>
              <w:t xml:space="preserve">10 </w:t>
            </w:r>
            <w:r>
              <w:rPr>
                <w:rFonts w:ascii="Times New Roman" w:hAnsi="Times New Roman"/>
                <w:sz w:val="20"/>
              </w:rPr>
              <w:t>»</w:t>
            </w:r>
            <w:r>
              <w:rPr>
                <w:rFonts w:ascii="Times New Roman" w:hAnsi="Times New Roman"/>
                <w:sz w:val="20"/>
                <w:lang w:val="ru-RU"/>
              </w:rPr>
              <w:t>апреля</w:t>
            </w:r>
            <w:r>
              <w:rPr>
                <w:rFonts w:ascii="Times New Roman" w:hAnsi="Times New Roman"/>
                <w:sz w:val="20"/>
              </w:rPr>
              <w:t xml:space="preserve"> 202</w:t>
            </w:r>
            <w:r>
              <w:rPr>
                <w:rFonts w:hint="default" w:ascii="Times New Roman" w:hAnsi="Times New Roman"/>
                <w:sz w:val="20"/>
                <w:lang w:val="ru-RU"/>
              </w:rPr>
              <w:t>6</w:t>
            </w:r>
            <w:r>
              <w:rPr>
                <w:rFonts w:ascii="Times New Roman" w:hAnsi="Times New Roman"/>
                <w:sz w:val="20"/>
              </w:rPr>
              <w:t xml:space="preserve"> г.</w:t>
            </w:r>
          </w:p>
        </w:tc>
      </w:tr>
    </w:tbl>
    <w:p w14:paraId="68378543">
      <w:pPr>
        <w:ind w:left="4248" w:firstLine="708"/>
        <w:rPr>
          <w:rFonts w:ascii="Times New Roman" w:hAnsi="Times New Roman" w:cs="Times New Roman"/>
          <w:sz w:val="24"/>
          <w:szCs w:val="24"/>
        </w:rPr>
      </w:pPr>
    </w:p>
    <w:p w14:paraId="4D1DFC8E">
      <w:pPr>
        <w:ind w:left="4248" w:firstLine="708"/>
        <w:rPr>
          <w:rFonts w:ascii="Times New Roman" w:hAnsi="Times New Roman" w:cs="Times New Roman"/>
          <w:sz w:val="24"/>
          <w:szCs w:val="24"/>
        </w:rPr>
      </w:pPr>
    </w:p>
    <w:p w14:paraId="5AFC8652">
      <w:pPr>
        <w:spacing w:after="0"/>
        <w:jc w:val="center"/>
        <w:rPr>
          <w:rFonts w:hint="default" w:ascii="Times New Roman" w:hAnsi="Times New Roman" w:cs="Times New Roman"/>
          <w:b/>
          <w:sz w:val="28"/>
          <w:szCs w:val="28"/>
          <w:lang w:val="ru-RU"/>
        </w:rPr>
      </w:pPr>
      <w:r>
        <w:rPr>
          <w:rFonts w:ascii="Times New Roman" w:hAnsi="Times New Roman" w:cs="Times New Roman"/>
          <w:b/>
          <w:sz w:val="28"/>
          <w:szCs w:val="28"/>
        </w:rPr>
        <w:t>Программа воспита</w:t>
      </w:r>
      <w:r>
        <w:rPr>
          <w:rFonts w:ascii="Times New Roman" w:hAnsi="Times New Roman" w:cs="Times New Roman"/>
          <w:b/>
          <w:sz w:val="28"/>
          <w:szCs w:val="28"/>
          <w:lang w:val="ru-RU"/>
        </w:rPr>
        <w:t>тельной</w:t>
      </w:r>
      <w:r>
        <w:rPr>
          <w:rFonts w:hint="default" w:ascii="Times New Roman" w:hAnsi="Times New Roman" w:cs="Times New Roman"/>
          <w:b/>
          <w:sz w:val="28"/>
          <w:szCs w:val="28"/>
          <w:lang w:val="ru-RU"/>
        </w:rPr>
        <w:t xml:space="preserve"> работы</w:t>
      </w:r>
    </w:p>
    <w:p w14:paraId="6E45A19D">
      <w:pPr>
        <w:spacing w:after="0"/>
        <w:jc w:val="center"/>
        <w:rPr>
          <w:rFonts w:ascii="Times New Roman" w:hAnsi="Times New Roman" w:cs="Times New Roman"/>
          <w:b/>
          <w:sz w:val="28"/>
          <w:szCs w:val="28"/>
        </w:rPr>
      </w:pPr>
      <w:r>
        <w:rPr>
          <w:rFonts w:hint="default" w:ascii="Times New Roman" w:hAnsi="Times New Roman"/>
          <w:b/>
          <w:sz w:val="28"/>
          <w:szCs w:val="28"/>
          <w:lang w:val="ru-RU"/>
        </w:rPr>
        <w:t>г</w:t>
      </w:r>
      <w:r>
        <w:rPr>
          <w:rFonts w:hint="default" w:ascii="Times New Roman" w:hAnsi="Times New Roman"/>
          <w:b/>
          <w:sz w:val="28"/>
          <w:szCs w:val="28"/>
        </w:rPr>
        <w:t>ородско</w:t>
      </w:r>
      <w:r>
        <w:rPr>
          <w:rFonts w:hint="default" w:ascii="Times New Roman" w:hAnsi="Times New Roman"/>
          <w:b/>
          <w:sz w:val="28"/>
          <w:szCs w:val="28"/>
          <w:lang w:val="ru-RU"/>
        </w:rPr>
        <w:t>го</w:t>
      </w:r>
      <w:r>
        <w:rPr>
          <w:rFonts w:hint="default" w:ascii="Times New Roman" w:hAnsi="Times New Roman"/>
          <w:b/>
          <w:sz w:val="28"/>
          <w:szCs w:val="28"/>
        </w:rPr>
        <w:t xml:space="preserve"> летн</w:t>
      </w:r>
      <w:r>
        <w:rPr>
          <w:rFonts w:hint="default" w:ascii="Times New Roman" w:hAnsi="Times New Roman"/>
          <w:b/>
          <w:sz w:val="28"/>
          <w:szCs w:val="28"/>
          <w:lang w:val="ru-RU"/>
        </w:rPr>
        <w:t>его</w:t>
      </w:r>
      <w:r>
        <w:rPr>
          <w:rFonts w:hint="default" w:ascii="Times New Roman" w:hAnsi="Times New Roman"/>
          <w:b/>
          <w:sz w:val="28"/>
          <w:szCs w:val="28"/>
        </w:rPr>
        <w:t xml:space="preserve"> лагер</w:t>
      </w:r>
      <w:r>
        <w:rPr>
          <w:rFonts w:hint="default" w:ascii="Times New Roman" w:hAnsi="Times New Roman"/>
          <w:b/>
          <w:sz w:val="28"/>
          <w:szCs w:val="28"/>
          <w:lang w:val="ru-RU"/>
        </w:rPr>
        <w:t>я</w:t>
      </w:r>
      <w:r>
        <w:rPr>
          <w:rFonts w:hint="default" w:ascii="Times New Roman" w:hAnsi="Times New Roman"/>
          <w:b/>
          <w:sz w:val="28"/>
          <w:szCs w:val="28"/>
        </w:rPr>
        <w:t xml:space="preserve"> дневного пребывания, организованн</w:t>
      </w:r>
      <w:r>
        <w:rPr>
          <w:rFonts w:hint="default" w:ascii="Times New Roman" w:hAnsi="Times New Roman"/>
          <w:b/>
          <w:sz w:val="28"/>
          <w:szCs w:val="28"/>
          <w:lang w:val="ru-RU"/>
        </w:rPr>
        <w:t>ого</w:t>
      </w:r>
      <w:r>
        <w:rPr>
          <w:rFonts w:hint="default" w:ascii="Times New Roman" w:hAnsi="Times New Roman"/>
          <w:b/>
          <w:sz w:val="28"/>
          <w:szCs w:val="28"/>
        </w:rPr>
        <w:t xml:space="preserve"> </w:t>
      </w:r>
      <w:r>
        <w:rPr>
          <w:rFonts w:hint="default" w:ascii="Times New Roman" w:hAnsi="Times New Roman"/>
          <w:b/>
          <w:sz w:val="28"/>
          <w:szCs w:val="28"/>
          <w:lang w:val="ru-RU"/>
        </w:rPr>
        <w:t>Ч</w:t>
      </w:r>
      <w:r>
        <w:rPr>
          <w:rFonts w:hint="default" w:ascii="Times New Roman" w:hAnsi="Times New Roman"/>
          <w:b/>
          <w:sz w:val="28"/>
          <w:szCs w:val="28"/>
        </w:rPr>
        <w:t>астным образовательным учреждением Средней общеобразовательной Гуманитарно-художественной школой</w:t>
      </w:r>
      <w:r>
        <w:rPr>
          <w:rFonts w:ascii="Times New Roman" w:hAnsi="Times New Roman" w:cs="Times New Roman"/>
          <w:b/>
          <w:sz w:val="28"/>
          <w:szCs w:val="28"/>
        </w:rPr>
        <w:t xml:space="preserve"> «МИРТ»</w:t>
      </w:r>
    </w:p>
    <w:p w14:paraId="4A0266DA">
      <w:pPr>
        <w:spacing w:after="0"/>
        <w:jc w:val="center"/>
        <w:rPr>
          <w:rFonts w:hint="default" w:ascii="Times New Roman" w:hAnsi="Times New Roman" w:cs="Times New Roman"/>
          <w:b/>
          <w:sz w:val="28"/>
          <w:szCs w:val="28"/>
          <w:lang w:val="ru-RU"/>
        </w:rPr>
      </w:pPr>
      <w:r>
        <w:rPr>
          <w:rFonts w:hint="default" w:ascii="Times New Roman" w:hAnsi="Times New Roman" w:cs="Times New Roman"/>
          <w:b/>
          <w:sz w:val="28"/>
          <w:szCs w:val="28"/>
          <w:lang w:val="ru-RU"/>
        </w:rPr>
        <w:t>(</w:t>
      </w:r>
      <w:r>
        <w:rPr>
          <w:rFonts w:ascii="Times New Roman" w:hAnsi="Times New Roman" w:cs="Times New Roman"/>
          <w:b/>
          <w:sz w:val="28"/>
          <w:szCs w:val="28"/>
        </w:rPr>
        <w:t xml:space="preserve">ЧОУ </w:t>
      </w:r>
      <w:r>
        <w:rPr>
          <w:rFonts w:ascii="Times New Roman" w:hAnsi="Times New Roman" w:cs="Times New Roman"/>
          <w:b/>
          <w:sz w:val="28"/>
          <w:szCs w:val="28"/>
          <w:lang w:val="ru-RU"/>
        </w:rPr>
        <w:t>Г</w:t>
      </w:r>
      <w:r>
        <w:rPr>
          <w:rFonts w:ascii="Times New Roman" w:hAnsi="Times New Roman" w:cs="Times New Roman"/>
          <w:b/>
          <w:sz w:val="28"/>
          <w:szCs w:val="28"/>
        </w:rPr>
        <w:t>ХШ «МИРТ»</w:t>
      </w:r>
      <w:r>
        <w:rPr>
          <w:rFonts w:hint="default" w:ascii="Times New Roman" w:hAnsi="Times New Roman" w:cs="Times New Roman"/>
          <w:b/>
          <w:sz w:val="28"/>
          <w:szCs w:val="28"/>
          <w:lang w:val="ru-RU"/>
        </w:rPr>
        <w:t>)</w:t>
      </w:r>
    </w:p>
    <w:p w14:paraId="0DF2B863">
      <w:pPr>
        <w:spacing w:after="0"/>
        <w:jc w:val="center"/>
        <w:rPr>
          <w:rFonts w:ascii="Times New Roman" w:hAnsi="Times New Roman" w:cs="Times New Roman"/>
        </w:rPr>
      </w:pPr>
      <w:r>
        <w:rPr>
          <w:rFonts w:ascii="Times New Roman" w:hAnsi="Times New Roman" w:cs="Times New Roman"/>
          <w:b/>
          <w:sz w:val="28"/>
          <w:szCs w:val="28"/>
        </w:rPr>
        <w:t xml:space="preserve">по адресу: </w:t>
      </w:r>
      <w:r>
        <w:rPr>
          <w:rFonts w:ascii="Times New Roman" w:hAnsi="Times New Roman" w:cs="Times New Roman"/>
          <w:b/>
          <w:sz w:val="28"/>
          <w:szCs w:val="28"/>
          <w:lang w:val="ru-RU"/>
        </w:rPr>
        <w:t>г</w:t>
      </w:r>
      <w:r>
        <w:rPr>
          <w:rFonts w:hint="default" w:ascii="Times New Roman" w:hAnsi="Times New Roman" w:cs="Times New Roman"/>
          <w:b/>
          <w:sz w:val="28"/>
          <w:szCs w:val="28"/>
          <w:lang w:val="ru-RU"/>
        </w:rPr>
        <w:t xml:space="preserve">. Санкт-Петербург, </w:t>
      </w:r>
      <w:r>
        <w:rPr>
          <w:rFonts w:ascii="Times New Roman" w:hAnsi="Times New Roman" w:cs="Times New Roman"/>
          <w:b/>
          <w:sz w:val="28"/>
          <w:szCs w:val="28"/>
        </w:rPr>
        <w:t>ул. Гагаринская, д.5</w:t>
      </w:r>
    </w:p>
    <w:p w14:paraId="24B9A2D2">
      <w:pPr>
        <w:tabs>
          <w:tab w:val="left" w:pos="5280"/>
        </w:tabs>
        <w:rPr>
          <w:b/>
          <w:sz w:val="28"/>
          <w:szCs w:val="28"/>
        </w:rPr>
      </w:pPr>
      <w:r>
        <w:rPr>
          <w:b/>
          <w:sz w:val="28"/>
          <w:szCs w:val="28"/>
        </w:rPr>
        <w:tab/>
      </w:r>
    </w:p>
    <w:p w14:paraId="58EB8B72">
      <w:pPr>
        <w:tabs>
          <w:tab w:val="left" w:pos="5280"/>
        </w:tabs>
        <w:rPr>
          <w:b/>
          <w:sz w:val="28"/>
          <w:szCs w:val="28"/>
        </w:rPr>
      </w:pPr>
    </w:p>
    <w:p w14:paraId="78F68871">
      <w:pPr>
        <w:tabs>
          <w:tab w:val="left" w:pos="5280"/>
        </w:tabs>
        <w:rPr>
          <w:b/>
          <w:sz w:val="28"/>
          <w:szCs w:val="28"/>
        </w:rPr>
      </w:pPr>
    </w:p>
    <w:p w14:paraId="5BBB4F4D">
      <w:pPr>
        <w:tabs>
          <w:tab w:val="left" w:pos="5280"/>
        </w:tabs>
        <w:rPr>
          <w:b/>
          <w:sz w:val="28"/>
          <w:szCs w:val="28"/>
        </w:rPr>
      </w:pPr>
    </w:p>
    <w:p w14:paraId="023E0A78">
      <w:pPr>
        <w:tabs>
          <w:tab w:val="left" w:pos="5280"/>
        </w:tabs>
        <w:rPr>
          <w:b/>
          <w:sz w:val="28"/>
          <w:szCs w:val="28"/>
        </w:rPr>
      </w:pPr>
    </w:p>
    <w:p w14:paraId="6FA76D9C">
      <w:pPr>
        <w:tabs>
          <w:tab w:val="left" w:pos="5280"/>
        </w:tabs>
        <w:rPr>
          <w:b/>
          <w:sz w:val="28"/>
          <w:szCs w:val="28"/>
        </w:rPr>
      </w:pPr>
    </w:p>
    <w:p w14:paraId="5EBF6F78">
      <w:pPr>
        <w:tabs>
          <w:tab w:val="left" w:pos="5280"/>
        </w:tabs>
        <w:rPr>
          <w:b/>
          <w:sz w:val="28"/>
          <w:szCs w:val="28"/>
        </w:rPr>
      </w:pPr>
    </w:p>
    <w:p w14:paraId="680D3452">
      <w:pPr>
        <w:tabs>
          <w:tab w:val="left" w:pos="5280"/>
        </w:tabs>
        <w:rPr>
          <w:rFonts w:ascii="Times New Roman" w:hAnsi="Times New Roman" w:cs="Times New Roman"/>
          <w:b/>
          <w:sz w:val="28"/>
          <w:szCs w:val="28"/>
        </w:rPr>
      </w:pPr>
      <w:r>
        <w:rPr>
          <w:rFonts w:ascii="Times New Roman" w:hAnsi="Times New Roman" w:cs="Times New Roman"/>
          <w:b/>
          <w:sz w:val="28"/>
          <w:szCs w:val="28"/>
        </w:rPr>
        <w:t xml:space="preserve">                                                             Год разработки программы: 202</w:t>
      </w:r>
      <w:r>
        <w:rPr>
          <w:rFonts w:hint="default" w:ascii="Times New Roman" w:hAnsi="Times New Roman" w:cs="Times New Roman"/>
          <w:b/>
          <w:sz w:val="28"/>
          <w:szCs w:val="28"/>
          <w:lang w:val="ru-RU"/>
        </w:rPr>
        <w:t>6</w:t>
      </w:r>
      <w:r>
        <w:rPr>
          <w:rFonts w:ascii="Times New Roman" w:hAnsi="Times New Roman" w:cs="Times New Roman"/>
          <w:b/>
          <w:sz w:val="28"/>
          <w:szCs w:val="28"/>
        </w:rPr>
        <w:t xml:space="preserve"> год</w:t>
      </w:r>
    </w:p>
    <w:p w14:paraId="104F25A5">
      <w:pPr>
        <w:tabs>
          <w:tab w:val="left" w:pos="5280"/>
        </w:tabs>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Возраст детей: 7 – 14 лет</w:t>
      </w:r>
    </w:p>
    <w:p w14:paraId="087A955D">
      <w:pPr>
        <w:tabs>
          <w:tab w:val="left" w:pos="5280"/>
        </w:tabs>
        <w:jc w:val="center"/>
        <w:rPr>
          <w:rFonts w:ascii="Times New Roman" w:hAnsi="Times New Roman" w:cs="Times New Roman"/>
          <w:sz w:val="24"/>
          <w:szCs w:val="24"/>
        </w:rPr>
      </w:pPr>
    </w:p>
    <w:p w14:paraId="66B2B34B">
      <w:pPr>
        <w:tabs>
          <w:tab w:val="left" w:pos="5280"/>
        </w:tabs>
        <w:jc w:val="center"/>
        <w:rPr>
          <w:rFonts w:ascii="Times New Roman" w:hAnsi="Times New Roman" w:cs="Times New Roman"/>
          <w:sz w:val="24"/>
          <w:szCs w:val="24"/>
          <w:lang w:val="ru-RU"/>
        </w:rPr>
      </w:pPr>
    </w:p>
    <w:p w14:paraId="122963A7">
      <w:pPr>
        <w:tabs>
          <w:tab w:val="left" w:pos="5280"/>
        </w:tabs>
        <w:jc w:val="center"/>
        <w:rPr>
          <w:rFonts w:hint="default" w:ascii="Times New Roman" w:hAnsi="Times New Roman" w:cs="Times New Roman"/>
          <w:sz w:val="24"/>
          <w:szCs w:val="24"/>
          <w:lang w:val="ru-RU"/>
        </w:rPr>
      </w:pPr>
      <w:r>
        <w:rPr>
          <w:rFonts w:ascii="Times New Roman" w:hAnsi="Times New Roman" w:cs="Times New Roman"/>
          <w:sz w:val="24"/>
          <w:szCs w:val="24"/>
          <w:lang w:val="ru-RU"/>
        </w:rPr>
        <w:t>Санкт</w:t>
      </w:r>
      <w:r>
        <w:rPr>
          <w:rFonts w:hint="default" w:ascii="Times New Roman" w:hAnsi="Times New Roman" w:cs="Times New Roman"/>
          <w:sz w:val="24"/>
          <w:szCs w:val="24"/>
          <w:lang w:val="ru-RU"/>
        </w:rPr>
        <w:t>-Петербург</w:t>
      </w:r>
    </w:p>
    <w:p w14:paraId="1D07098F">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jc w:val="center"/>
        <w:textAlignment w:val="auto"/>
        <w:rPr>
          <w:rFonts w:ascii="Times New Roman" w:hAnsi="Times New Roman" w:cs="Times New Roman"/>
          <w:sz w:val="24"/>
          <w:szCs w:val="24"/>
        </w:rPr>
      </w:pPr>
      <w:r>
        <w:rPr>
          <w:rFonts w:ascii="Times New Roman" w:hAnsi="Times New Roman" w:cs="Times New Roman"/>
          <w:sz w:val="24"/>
          <w:szCs w:val="24"/>
        </w:rPr>
        <w:t>СОДЕРЖАНИЕ</w:t>
      </w:r>
    </w:p>
    <w:p w14:paraId="69950034">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w:t>
      </w:r>
      <w:r>
        <w:rPr>
          <w:rFonts w:ascii="Times New Roman" w:hAnsi="Times New Roman" w:cs="Times New Roman"/>
          <w:b/>
          <w:sz w:val="24"/>
          <w:szCs w:val="24"/>
        </w:rPr>
        <w:t>. ОБЩИЕ ПОЛОЖЕНИЯ</w:t>
      </w:r>
    </w:p>
    <w:p w14:paraId="4E7E9EC7">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II</w:t>
      </w:r>
      <w:r>
        <w:rPr>
          <w:rFonts w:ascii="Times New Roman" w:hAnsi="Times New Roman" w:cs="Times New Roman"/>
          <w:b/>
          <w:sz w:val="24"/>
          <w:szCs w:val="24"/>
        </w:rPr>
        <w:t>. ЦЕЛЕВОЙ РАЗДЕЛ ПРОГРАММЫ</w:t>
      </w:r>
    </w:p>
    <w:p w14:paraId="24F49A16">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III</w:t>
      </w:r>
      <w:r>
        <w:rPr>
          <w:rFonts w:ascii="Times New Roman" w:hAnsi="Times New Roman" w:cs="Times New Roman"/>
          <w:b/>
          <w:sz w:val="24"/>
          <w:szCs w:val="24"/>
        </w:rPr>
        <w:t>. Содержательный раздел</w:t>
      </w:r>
    </w:p>
    <w:p w14:paraId="2891FDD9">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Блок «Мир»</w:t>
      </w:r>
    </w:p>
    <w:p w14:paraId="71FAA615">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Блок «Россия»</w:t>
      </w:r>
    </w:p>
    <w:p w14:paraId="7260C154">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Блок «Человек»</w:t>
      </w:r>
    </w:p>
    <w:p w14:paraId="3502FA7E">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Инвариантные общие содержательные модули</w:t>
      </w:r>
    </w:p>
    <w:p w14:paraId="7E7ECD5C">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1 Модуль «Спортивно-оздоровительная работа»</w:t>
      </w:r>
    </w:p>
    <w:p w14:paraId="199AD12D">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2 Модуль «Культура России»</w:t>
      </w:r>
    </w:p>
    <w:p w14:paraId="23C081C9">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3 Модуль «Психолого-педагогическое сопровождение»</w:t>
      </w:r>
    </w:p>
    <w:p w14:paraId="116A32F5">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4 Модуль «Детское самоуправление»</w:t>
      </w:r>
    </w:p>
    <w:p w14:paraId="635BA77A">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5 Модуль «Инклюзивное пространство»</w:t>
      </w:r>
    </w:p>
    <w:p w14:paraId="2C8873A6">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6 Модуль «Профориентация»</w:t>
      </w:r>
    </w:p>
    <w:p w14:paraId="0130D832">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7 Модуль «Коллективно-социальная значимая деятельность в «Движении Первых»</w:t>
      </w:r>
    </w:p>
    <w:p w14:paraId="6D373A93">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Вариативно-содержательные модули</w:t>
      </w:r>
    </w:p>
    <w:p w14:paraId="788D4687">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Модуль «Экскурсии и походы»</w:t>
      </w:r>
    </w:p>
    <w:p w14:paraId="425B5AB3">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Модуль «Кружки и секции»</w:t>
      </w:r>
    </w:p>
    <w:p w14:paraId="21F5CCB5">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Модуль «Цифровая и медиа-среда»</w:t>
      </w:r>
    </w:p>
    <w:p w14:paraId="78A5F067">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Модуль «Проектная деятельность»</w:t>
      </w:r>
    </w:p>
    <w:p w14:paraId="7D93522A">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r>
        <w:rPr>
          <w:rFonts w:ascii="Times New Roman" w:hAnsi="Times New Roman" w:cs="Times New Roman"/>
          <w:sz w:val="24"/>
          <w:szCs w:val="24"/>
        </w:rPr>
        <w:t xml:space="preserve">     Уровни реализации содержания</w:t>
      </w:r>
    </w:p>
    <w:p w14:paraId="58753BD1">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IV</w:t>
      </w:r>
      <w:r>
        <w:rPr>
          <w:rFonts w:ascii="Times New Roman" w:hAnsi="Times New Roman" w:cs="Times New Roman"/>
          <w:b/>
          <w:sz w:val="24"/>
          <w:szCs w:val="24"/>
        </w:rPr>
        <w:t>. Организационный раздел</w:t>
      </w:r>
    </w:p>
    <w:p w14:paraId="3BDAEE81">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2FD46FCC">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4AF6C55E">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674FB905">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23BBEBA3">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528D052F">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300EF1CB">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49E66B50">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461FC1FA">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362E8423">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305F517B">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4F9E64C2">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1BC887A4">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191ABBB5">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2B36DACF">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49D97383">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30B5E660">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1C03D90D">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60BCFC3D">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684FB8D4">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64C6BA08">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06C36837">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389D57B3">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735BCBE8">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15A18033">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6801600A">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10FA623B">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4FF4B6AF">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216166FA">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687FBA8B">
      <w:pPr>
        <w:keepNext w:val="0"/>
        <w:keepLines w:val="0"/>
        <w:pageBreakBefore w:val="0"/>
        <w:widowControl/>
        <w:tabs>
          <w:tab w:val="left" w:pos="5280"/>
        </w:tabs>
        <w:kinsoku/>
        <w:wordWrap/>
        <w:overflowPunct/>
        <w:topLinePunct w:val="0"/>
        <w:autoSpaceDE/>
        <w:autoSpaceDN/>
        <w:bidi w:val="0"/>
        <w:adjustRightInd/>
        <w:snapToGrid/>
        <w:spacing w:after="0" w:line="240" w:lineRule="auto"/>
        <w:ind w:left="0"/>
        <w:textAlignment w:val="auto"/>
        <w:rPr>
          <w:rFonts w:ascii="Times New Roman" w:hAnsi="Times New Roman" w:cs="Times New Roman"/>
          <w:sz w:val="24"/>
          <w:szCs w:val="24"/>
        </w:rPr>
      </w:pPr>
    </w:p>
    <w:p w14:paraId="1755D0A5">
      <w:pPr>
        <w:pStyle w:val="9"/>
        <w:keepNext w:val="0"/>
        <w:keepLines w:val="0"/>
        <w:pageBreakBefore w:val="0"/>
        <w:widowControl/>
        <w:tabs>
          <w:tab w:val="left" w:pos="5280"/>
        </w:tabs>
        <w:kinsoku/>
        <w:wordWrap/>
        <w:overflowPunct/>
        <w:topLinePunct w:val="0"/>
        <w:autoSpaceDE/>
        <w:autoSpaceDN/>
        <w:bidi w:val="0"/>
        <w:adjustRightInd/>
        <w:snapToGrid/>
        <w:spacing w:after="0" w:line="240" w:lineRule="auto"/>
        <w:ind w:left="0"/>
        <w:jc w:val="center"/>
        <w:textAlignment w:val="auto"/>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ОБЩИЕ ПОЛОЖЕНИЯ</w:t>
      </w:r>
    </w:p>
    <w:p w14:paraId="24F0565B">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val="0"/>
          <w:bCs w:val="0"/>
          <w:sz w:val="24"/>
          <w:szCs w:val="24"/>
        </w:rPr>
        <w:t xml:space="preserve">Программа воспитательной работы для </w:t>
      </w:r>
      <w:bookmarkStart w:id="0" w:name="_GoBack"/>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го</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его</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я</w:t>
      </w:r>
      <w:r>
        <w:rPr>
          <w:rFonts w:hint="default" w:ascii="Times New Roman" w:hAnsi="Times New Roman"/>
          <w:b w:val="0"/>
          <w:bCs w:val="0"/>
          <w:sz w:val="24"/>
          <w:szCs w:val="24"/>
        </w:rPr>
        <w:t xml:space="preserve"> дневного пребывания, организованн</w:t>
      </w:r>
      <w:r>
        <w:rPr>
          <w:rFonts w:hint="default" w:ascii="Times New Roman" w:hAnsi="Times New Roman"/>
          <w:b w:val="0"/>
          <w:bCs w:val="0"/>
          <w:sz w:val="24"/>
          <w:szCs w:val="24"/>
          <w:lang w:val="ru-RU"/>
        </w:rPr>
        <w:t>ого</w:t>
      </w:r>
      <w:r>
        <w:rPr>
          <w:rFonts w:hint="default" w:ascii="Times New Roman" w:hAnsi="Times New Roman"/>
          <w:b w:val="0"/>
          <w:bCs w:val="0"/>
          <w:sz w:val="24"/>
          <w:szCs w:val="24"/>
        </w:rPr>
        <w:t xml:space="preserve"> </w:t>
      </w:r>
      <w:r>
        <w:rPr>
          <w:rFonts w:hint="default" w:ascii="Times New Roman" w:hAnsi="Times New Roman"/>
          <w:b w:val="0"/>
          <w:bCs w:val="0"/>
          <w:sz w:val="24"/>
          <w:szCs w:val="24"/>
          <w:lang w:val="ru-RU"/>
        </w:rPr>
        <w:t>Ч</w:t>
      </w:r>
      <w:r>
        <w:rPr>
          <w:rFonts w:hint="default" w:ascii="Times New Roman" w:hAnsi="Times New Roman"/>
          <w:b w:val="0"/>
          <w:bCs w:val="0"/>
          <w:sz w:val="24"/>
          <w:szCs w:val="24"/>
        </w:rPr>
        <w:t>астным образовательным учреждением Средней общеобразовательной Гуманитарно-художественной школой</w:t>
      </w:r>
      <w:r>
        <w:rPr>
          <w:rFonts w:ascii="Times New Roman" w:hAnsi="Times New Roman" w:cs="Times New Roman"/>
          <w:b w:val="0"/>
          <w:bCs w:val="0"/>
          <w:sz w:val="24"/>
          <w:szCs w:val="24"/>
        </w:rPr>
        <w:t xml:space="preserve"> «МИРТ»</w:t>
      </w:r>
      <w:bookmarkEnd w:id="0"/>
      <w:r>
        <w:rPr>
          <w:rFonts w:hint="default" w:ascii="Times New Roman" w:hAnsi="Times New Roman" w:cs="Times New Roman"/>
          <w:b w:val="0"/>
          <w:bCs w:val="0"/>
          <w:sz w:val="24"/>
          <w:szCs w:val="24"/>
          <w:lang w:val="ru-RU"/>
        </w:rPr>
        <w:t xml:space="preserve"> (</w:t>
      </w:r>
      <w:r>
        <w:rPr>
          <w:rFonts w:ascii="Times New Roman" w:hAnsi="Times New Roman" w:cs="Times New Roman"/>
          <w:b w:val="0"/>
          <w:bCs w:val="0"/>
          <w:sz w:val="24"/>
          <w:szCs w:val="24"/>
        </w:rPr>
        <w:t xml:space="preserve">ЧОУ </w:t>
      </w:r>
      <w:r>
        <w:rPr>
          <w:rFonts w:ascii="Times New Roman" w:hAnsi="Times New Roman" w:cs="Times New Roman"/>
          <w:b w:val="0"/>
          <w:bCs w:val="0"/>
          <w:sz w:val="24"/>
          <w:szCs w:val="24"/>
          <w:lang w:val="ru-RU"/>
        </w:rPr>
        <w:t>Г</w:t>
      </w:r>
      <w:r>
        <w:rPr>
          <w:rFonts w:ascii="Times New Roman" w:hAnsi="Times New Roman" w:cs="Times New Roman"/>
          <w:b w:val="0"/>
          <w:bCs w:val="0"/>
          <w:sz w:val="24"/>
          <w:szCs w:val="24"/>
        </w:rPr>
        <w:t>ХШ «МИРТ»</w:t>
      </w:r>
      <w:r>
        <w:rPr>
          <w:rFonts w:hint="default" w:ascii="Times New Roman" w:hAnsi="Times New Roman" w:cs="Times New Roman"/>
          <w:b w:val="0"/>
          <w:bCs w:val="0"/>
          <w:sz w:val="24"/>
          <w:szCs w:val="24"/>
          <w:lang w:val="ru-RU"/>
        </w:rPr>
        <w:t xml:space="preserve">) </w:t>
      </w:r>
      <w:r>
        <w:rPr>
          <w:rFonts w:ascii="Times New Roman" w:hAnsi="Times New Roman" w:cs="Times New Roman"/>
          <w:sz w:val="24"/>
          <w:szCs w:val="24"/>
        </w:rPr>
        <w:t xml:space="preserve"> (далее - Программа) разработана в соответствии с Федеральным законом от 28.12.2024 № 543 «Об основных гарантиях прав ребенка в </w:t>
      </w:r>
      <w:r>
        <w:rPr>
          <w:rFonts w:ascii="Times New Roman" w:hAnsi="Times New Roman" w:cs="Times New Roman"/>
          <w:sz w:val="24"/>
          <w:szCs w:val="24"/>
          <w:lang w:val="ru-RU"/>
        </w:rPr>
        <w:t>Р</w:t>
      </w:r>
      <w:r>
        <w:rPr>
          <w:rFonts w:ascii="Times New Roman" w:hAnsi="Times New Roman" w:cs="Times New Roman"/>
          <w:sz w:val="24"/>
          <w:szCs w:val="24"/>
        </w:rPr>
        <w:t>оссийской Федерации» (об обязательном наличи</w:t>
      </w:r>
      <w:r>
        <w:rPr>
          <w:rFonts w:ascii="Times New Roman" w:hAnsi="Times New Roman" w:cs="Times New Roman"/>
          <w:sz w:val="24"/>
          <w:szCs w:val="24"/>
          <w:lang w:val="ru-RU"/>
        </w:rPr>
        <w:t>и</w:t>
      </w:r>
      <w:r>
        <w:rPr>
          <w:rFonts w:ascii="Times New Roman" w:hAnsi="Times New Roman" w:cs="Times New Roman"/>
          <w:sz w:val="24"/>
          <w:szCs w:val="24"/>
        </w:rPr>
        <w:t xml:space="preserve"> сайта и Программы воспитательной работы) и на основании Федеральной программы воспитательной работы для организаций отдыха детей, утвержденной Приказом Министерства просвещения Российской Федерации № 209 от 17.03.2025 г. «Об утверждении федеральной программы воспитательной работы для организаций отдыха детей</w:t>
      </w:r>
      <w:r>
        <w:rPr>
          <w:rFonts w:hint="default" w:ascii="Times New Roman" w:hAnsi="Times New Roman" w:cs="Times New Roman"/>
          <w:sz w:val="24"/>
          <w:szCs w:val="24"/>
          <w:lang w:val="ru-RU"/>
        </w:rPr>
        <w:t xml:space="preserve"> </w:t>
      </w:r>
      <w:r>
        <w:rPr>
          <w:rFonts w:ascii="Times New Roman" w:hAnsi="Times New Roman" w:cs="Times New Roman"/>
          <w:sz w:val="24"/>
          <w:szCs w:val="24"/>
        </w:rPr>
        <w:t>и календарного плана воспитательной работы».</w:t>
      </w:r>
    </w:p>
    <w:p w14:paraId="7A2BCB87">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Данная Программа обеспечивает единство воспитательного пространства, ценностно-целевого содержания воспитания и воспитательной деятельности в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м</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ем</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е</w:t>
      </w:r>
      <w:r>
        <w:rPr>
          <w:rFonts w:hint="default" w:ascii="Times New Roman" w:hAnsi="Times New Roman"/>
          <w:b w:val="0"/>
          <w:bCs w:val="0"/>
          <w:sz w:val="24"/>
          <w:szCs w:val="24"/>
        </w:rPr>
        <w:t xml:space="preserve"> дневного пребывания, организованн</w:t>
      </w:r>
      <w:r>
        <w:rPr>
          <w:rFonts w:hint="default" w:ascii="Times New Roman" w:hAnsi="Times New Roman"/>
          <w:b w:val="0"/>
          <w:bCs w:val="0"/>
          <w:sz w:val="24"/>
          <w:szCs w:val="24"/>
          <w:lang w:val="ru-RU"/>
        </w:rPr>
        <w:t>ым</w:t>
      </w:r>
      <w:r>
        <w:rPr>
          <w:rFonts w:ascii="Times New Roman" w:hAnsi="Times New Roman" w:cs="Times New Roman"/>
          <w:sz w:val="24"/>
          <w:szCs w:val="24"/>
        </w:rPr>
        <w:t xml:space="preserve"> </w:t>
      </w:r>
      <w:r>
        <w:rPr>
          <w:rFonts w:ascii="Times New Roman" w:hAnsi="Times New Roman" w:cs="Times New Roman"/>
          <w:sz w:val="24"/>
          <w:szCs w:val="24"/>
          <w:lang w:val="ru-RU"/>
        </w:rPr>
        <w:t>ЧОУ</w:t>
      </w:r>
      <w:r>
        <w:rPr>
          <w:rFonts w:hint="default" w:ascii="Times New Roman" w:hAnsi="Times New Roman" w:cs="Times New Roman"/>
          <w:sz w:val="24"/>
          <w:szCs w:val="24"/>
          <w:lang w:val="ru-RU"/>
        </w:rPr>
        <w:t xml:space="preserve"> ГХШ </w:t>
      </w:r>
      <w:r>
        <w:rPr>
          <w:rFonts w:ascii="Times New Roman" w:hAnsi="Times New Roman" w:cs="Times New Roman"/>
          <w:sz w:val="24"/>
          <w:szCs w:val="24"/>
        </w:rPr>
        <w:t>«МИРТ».</w:t>
      </w:r>
    </w:p>
    <w:p w14:paraId="536577AE">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iCs/>
          <w:sz w:val="24"/>
          <w:szCs w:val="24"/>
        </w:rPr>
      </w:pPr>
      <w:r>
        <w:rPr>
          <w:rFonts w:ascii="Times New Roman" w:hAnsi="Times New Roman" w:cs="Times New Roman"/>
          <w:sz w:val="24"/>
          <w:szCs w:val="24"/>
        </w:rPr>
        <w:t xml:space="preserve">         Программа направлена на сохранение и укрепление традиционных российских духовно-нравственных ценностей,</w:t>
      </w:r>
      <w:r>
        <w:rPr>
          <w:rFonts w:ascii="Times New Roman" w:hAnsi="Times New Roman" w:cs="Times New Roman"/>
          <w:sz w:val="24"/>
          <w:szCs w:val="24"/>
        </w:rPr>
        <w:tab/>
      </w:r>
      <w:r>
        <w:rPr>
          <w:rFonts w:ascii="Times New Roman" w:hAnsi="Times New Roman" w:cs="Times New Roman"/>
          <w:sz w:val="24"/>
          <w:szCs w:val="24"/>
        </w:rPr>
        <w:t xml:space="preserve"> к которым относятся жизнь, достоинство, права и свободы человека, патриотизм, гражданственность, служение Отечеству и ответственность</w:t>
      </w:r>
      <w:r>
        <w:rPr>
          <w:rFonts w:hint="default" w:ascii="Times New Roman" w:hAnsi="Times New Roman" w:cs="Times New Roman"/>
          <w:sz w:val="24"/>
          <w:szCs w:val="24"/>
          <w:lang w:val="ru-RU"/>
        </w:rPr>
        <w:t xml:space="preserve"> </w:t>
      </w:r>
      <w:r>
        <w:rPr>
          <w:rFonts w:ascii="Times New Roman" w:hAnsi="Times New Roman" w:cs="Times New Roman"/>
          <w:sz w:val="24"/>
          <w:szCs w:val="24"/>
        </w:rPr>
        <w:t>за</w:t>
      </w:r>
      <w:r>
        <w:rPr>
          <w:rFonts w:hint="default" w:ascii="Times New Roman" w:hAnsi="Times New Roman" w:cs="Times New Roman"/>
          <w:sz w:val="24"/>
          <w:szCs w:val="24"/>
          <w:lang w:val="ru-RU"/>
        </w:rPr>
        <w:t xml:space="preserve"> </w:t>
      </w:r>
      <w:r>
        <w:rPr>
          <w:rFonts w:ascii="Times New Roman" w:hAnsi="Times New Roman" w:cs="Times New Roman"/>
          <w:sz w:val="24"/>
          <w:szCs w:val="24"/>
        </w:rPr>
        <w:t>его</w:t>
      </w:r>
      <w:r>
        <w:rPr>
          <w:rFonts w:hint="default" w:ascii="Times New Roman" w:hAnsi="Times New Roman" w:cs="Times New Roman"/>
          <w:sz w:val="24"/>
          <w:szCs w:val="24"/>
          <w:lang w:val="ru-RU"/>
        </w:rPr>
        <w:t xml:space="preserve"> </w:t>
      </w:r>
      <w:r>
        <w:rPr>
          <w:rFonts w:ascii="Times New Roman" w:hAnsi="Times New Roman" w:cs="Times New Roman"/>
          <w:sz w:val="24"/>
          <w:szCs w:val="24"/>
        </w:rPr>
        <w:t>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согласно Указу Президента Российской Федерации от 09.11.2022 № 809</w:t>
      </w:r>
      <w:r>
        <w:rPr>
          <w:rFonts w:ascii="Times New Roman" w:hAnsi="Times New Roman" w:cs="Times New Roman"/>
          <w:i/>
          <w:iCs/>
          <w:sz w:val="24"/>
          <w:szCs w:val="24"/>
        </w:rPr>
        <w:t xml:space="preserve"> </w:t>
      </w:r>
      <w:r>
        <w:rPr>
          <w:rFonts w:ascii="Times New Roman" w:hAnsi="Times New Roman" w:cs="Times New Roman"/>
          <w:iCs/>
          <w:sz w:val="24"/>
          <w:szCs w:val="24"/>
        </w:rPr>
        <w:t>«Об утверждении Основ государственной политики по сохранению и укреплению традиционных российских духовно-нравственных ценностей».</w:t>
      </w:r>
    </w:p>
    <w:p w14:paraId="772DA83E">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iCs/>
          <w:sz w:val="24"/>
          <w:szCs w:val="24"/>
        </w:rPr>
        <w:t xml:space="preserve">          </w:t>
      </w:r>
      <w:r>
        <w:rPr>
          <w:rFonts w:ascii="Times New Roman" w:hAnsi="Times New Roman" w:cs="Times New Roman"/>
          <w:sz w:val="24"/>
          <w:szCs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1AC4146">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1A4C44C">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w:t>
      </w:r>
      <w:r>
        <w:rPr>
          <w:rFonts w:ascii="Times New Roman" w:hAnsi="Times New Roman" w:cs="Times New Roman"/>
          <w:sz w:val="24"/>
          <w:szCs w:val="24"/>
          <w:highlight w:val="none"/>
        </w:rPr>
        <w:t xml:space="preserve"> вожатых </w:t>
      </w:r>
      <w:r>
        <w:rPr>
          <w:rFonts w:ascii="Times New Roman" w:hAnsi="Times New Roman" w:cs="Times New Roman"/>
          <w:sz w:val="24"/>
          <w:szCs w:val="24"/>
        </w:rPr>
        <w:t>и педагогических работников в условиях временного детского коллектива или временных детских групп, развитию их субъектной позиции.</w:t>
      </w:r>
    </w:p>
    <w:p w14:paraId="664FF182">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5C0BBD13">
      <w:pPr>
        <w:pStyle w:val="9"/>
        <w:keepNext w:val="0"/>
        <w:keepLines w:val="0"/>
        <w:pageBreakBefore w:val="0"/>
        <w:widowControl/>
        <w:tabs>
          <w:tab w:val="left" w:pos="567"/>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Принципы реализации Программы:</w:t>
      </w:r>
    </w:p>
    <w:p w14:paraId="03972A81">
      <w:pPr>
        <w:pStyle w:val="9"/>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принцип единого целевого начала воспитательной деятельности;</w:t>
      </w:r>
    </w:p>
    <w:p w14:paraId="6E458CCF">
      <w:pPr>
        <w:pStyle w:val="9"/>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принцип системности, непрерывности и преемственности воспитательной деятельности;</w:t>
      </w:r>
    </w:p>
    <w:p w14:paraId="485A1F80">
      <w:pPr>
        <w:pStyle w:val="9"/>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принцип единства концептуальных походов, методов и форм воспитательной деятельности;</w:t>
      </w:r>
    </w:p>
    <w:p w14:paraId="65CFEB75">
      <w:pPr>
        <w:pStyle w:val="9"/>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принцип учета возрастных и индивидуальных особенностей воспитанников и их групп;</w:t>
      </w:r>
    </w:p>
    <w:p w14:paraId="4E3CFA9C">
      <w:pPr>
        <w:pStyle w:val="9"/>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принцип приоритета конструктивных интересов и потребностей детей;</w:t>
      </w:r>
    </w:p>
    <w:p w14:paraId="65235031">
      <w:pPr>
        <w:pStyle w:val="9"/>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принцип реальности и измеримости итогов воспитательной деятельности.</w:t>
      </w:r>
    </w:p>
    <w:p w14:paraId="2A64D02C">
      <w:pPr>
        <w:pStyle w:val="9"/>
        <w:keepNext w:val="0"/>
        <w:keepLines w:val="0"/>
        <w:pageBreakBefore w:val="0"/>
        <w:widowControl/>
        <w:tabs>
          <w:tab w:val="left" w:pos="5280"/>
        </w:tabs>
        <w:kinsoku/>
        <w:wordWrap/>
        <w:overflowPunct/>
        <w:topLinePunct w:val="0"/>
        <w:autoSpaceDE/>
        <w:autoSpaceDN/>
        <w:bidi w:val="0"/>
        <w:adjustRightInd/>
        <w:snapToGrid/>
        <w:spacing w:after="0" w:line="240" w:lineRule="auto"/>
        <w:ind w:left="0"/>
        <w:jc w:val="center"/>
        <w:textAlignment w:val="auto"/>
        <w:rPr>
          <w:rFonts w:ascii="Times New Roman" w:hAnsi="Times New Roman" w:cs="Times New Roman"/>
          <w:b/>
          <w:sz w:val="24"/>
          <w:szCs w:val="24"/>
          <w:lang w:val="en-US"/>
        </w:rPr>
      </w:pPr>
    </w:p>
    <w:p w14:paraId="29816FD3">
      <w:pPr>
        <w:pStyle w:val="9"/>
        <w:keepNext w:val="0"/>
        <w:keepLines w:val="0"/>
        <w:pageBreakBefore w:val="0"/>
        <w:widowControl/>
        <w:tabs>
          <w:tab w:val="left" w:pos="5280"/>
        </w:tabs>
        <w:kinsoku/>
        <w:wordWrap/>
        <w:overflowPunct/>
        <w:topLinePunct w:val="0"/>
        <w:autoSpaceDE/>
        <w:autoSpaceDN/>
        <w:bidi w:val="0"/>
        <w:adjustRightInd/>
        <w:snapToGrid/>
        <w:spacing w:after="0" w:line="240" w:lineRule="auto"/>
        <w:ind w:left="0"/>
        <w:jc w:val="center"/>
        <w:textAlignment w:val="auto"/>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ЦЕЛЕВОЙ РАЗДЕЛ ПРОГРАММЫ</w:t>
      </w:r>
    </w:p>
    <w:p w14:paraId="4C34A87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Целью Программы является актуализация, формирование и внедрение единых подходов к воспитанию и развитию детей и молодежи в сфере организации отдыха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6FD7EFA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Задачами Программы являются:</w:t>
      </w:r>
    </w:p>
    <w:p w14:paraId="12F2996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разработка единых походов к воспитательной работе педагогического коллектива организации отдыха детей, а также иных организаций, осуществляющих воспитательные, досуговые и развивающие программы в сфере детского отдыха;</w:t>
      </w:r>
    </w:p>
    <w:p w14:paraId="769FAE7C">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внедрение единых принципов, методов и форм организации воспитательной деятельности организации отдыха детей</w:t>
      </w:r>
      <w:r>
        <w:rPr>
          <w:rFonts w:hint="default" w:ascii="Times New Roman" w:hAnsi="Times New Roman" w:cs="Times New Roman"/>
          <w:sz w:val="24"/>
          <w:szCs w:val="24"/>
          <w:lang w:val="ru-RU"/>
        </w:rPr>
        <w:t xml:space="preserve"> </w:t>
      </w:r>
      <w:r>
        <w:rPr>
          <w:rFonts w:ascii="Times New Roman" w:hAnsi="Times New Roman" w:cs="Times New Roman"/>
          <w:sz w:val="24"/>
          <w:szCs w:val="24"/>
        </w:rPr>
        <w:t>в их применении к процессу воспитания, формирования и развития субъектности детей в условиях временного детского коллектива;</w:t>
      </w:r>
    </w:p>
    <w:p w14:paraId="39E60EF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а также в иных организациях, осуществляющих воспитательные, досуговые и развивающие программы в сфере детского отдыха.</w:t>
      </w:r>
    </w:p>
    <w:p w14:paraId="7BD7EC22">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При реализации цели Программы учитываются возрастные особенности участников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го</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его</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я</w:t>
      </w:r>
      <w:r>
        <w:rPr>
          <w:rFonts w:hint="default" w:ascii="Times New Roman" w:hAnsi="Times New Roman"/>
          <w:b w:val="0"/>
          <w:bCs w:val="0"/>
          <w:sz w:val="24"/>
          <w:szCs w:val="24"/>
        </w:rPr>
        <w:t xml:space="preserve"> дневного пребывания, организованн</w:t>
      </w:r>
      <w:r>
        <w:rPr>
          <w:rFonts w:hint="default" w:ascii="Times New Roman" w:hAnsi="Times New Roman"/>
          <w:b w:val="0"/>
          <w:bCs w:val="0"/>
          <w:sz w:val="24"/>
          <w:szCs w:val="24"/>
          <w:lang w:val="ru-RU"/>
        </w:rPr>
        <w:t>ого</w:t>
      </w:r>
      <w:r>
        <w:rPr>
          <w:rFonts w:ascii="Times New Roman" w:hAnsi="Times New Roman" w:cs="Times New Roman"/>
          <w:sz w:val="24"/>
          <w:szCs w:val="24"/>
        </w:rPr>
        <w:t xml:space="preserve"> </w:t>
      </w:r>
      <w:r>
        <w:rPr>
          <w:rFonts w:ascii="Times New Roman" w:hAnsi="Times New Roman" w:cs="Times New Roman"/>
          <w:sz w:val="24"/>
          <w:szCs w:val="24"/>
          <w:lang w:val="ru-RU"/>
        </w:rPr>
        <w:t>ЧОУ</w:t>
      </w:r>
      <w:r>
        <w:rPr>
          <w:rFonts w:hint="default" w:ascii="Times New Roman" w:hAnsi="Times New Roman" w:cs="Times New Roman"/>
          <w:sz w:val="24"/>
          <w:szCs w:val="24"/>
          <w:lang w:val="ru-RU"/>
        </w:rPr>
        <w:t xml:space="preserve"> ГХШ </w:t>
      </w:r>
      <w:r>
        <w:rPr>
          <w:rFonts w:ascii="Times New Roman" w:hAnsi="Times New Roman" w:cs="Times New Roman"/>
          <w:sz w:val="24"/>
          <w:szCs w:val="24"/>
        </w:rPr>
        <w:t>«МИРТ».</w:t>
      </w:r>
    </w:p>
    <w:p w14:paraId="36CA42E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7-10 лет – дети младшего школьного возрасти;</w:t>
      </w:r>
    </w:p>
    <w:p w14:paraId="09CD59B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11- 14 лет – дети среднего школьного возраста;</w:t>
      </w:r>
    </w:p>
    <w:p w14:paraId="6F92734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19D0D36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6ECCA78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В воспитании детей среднего школьного возраста целевым приоритетом является воздание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7052F2FD">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го</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его</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я</w:t>
      </w:r>
      <w:r>
        <w:rPr>
          <w:rFonts w:hint="default" w:ascii="Times New Roman" w:hAnsi="Times New Roman"/>
          <w:b w:val="0"/>
          <w:bCs w:val="0"/>
          <w:sz w:val="24"/>
          <w:szCs w:val="24"/>
        </w:rPr>
        <w:t xml:space="preserve"> дневного пребывания</w:t>
      </w:r>
      <w:r>
        <w:rPr>
          <w:rFonts w:ascii="Times New Roman" w:hAnsi="Times New Roman" w:cs="Times New Roman"/>
          <w:sz w:val="24"/>
          <w:szCs w:val="24"/>
        </w:rPr>
        <w:t>.</w:t>
      </w:r>
    </w:p>
    <w:p w14:paraId="0828CC4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w:t>
      </w:r>
    </w:p>
    <w:p w14:paraId="14B5F40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center"/>
        <w:textAlignment w:val="auto"/>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СОДЕРЖАТЕЛЬНЫЙ РАЗДЕЛ</w:t>
      </w:r>
    </w:p>
    <w:p w14:paraId="5199DA5E">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В основу каждого направления воспитательной работы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го</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его</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я</w:t>
      </w:r>
      <w:r>
        <w:rPr>
          <w:rFonts w:hint="default" w:ascii="Times New Roman" w:hAnsi="Times New Roman"/>
          <w:b w:val="0"/>
          <w:bCs w:val="0"/>
          <w:sz w:val="24"/>
          <w:szCs w:val="24"/>
        </w:rPr>
        <w:t xml:space="preserve"> дневного пребывания, организованн</w:t>
      </w:r>
      <w:r>
        <w:rPr>
          <w:rFonts w:hint="default" w:ascii="Times New Roman" w:hAnsi="Times New Roman"/>
          <w:b w:val="0"/>
          <w:bCs w:val="0"/>
          <w:sz w:val="24"/>
          <w:szCs w:val="24"/>
          <w:lang w:val="ru-RU"/>
        </w:rPr>
        <w:t>ого</w:t>
      </w:r>
      <w:r>
        <w:rPr>
          <w:rFonts w:ascii="Times New Roman" w:hAnsi="Times New Roman" w:cs="Times New Roman"/>
          <w:sz w:val="24"/>
          <w:szCs w:val="24"/>
        </w:rPr>
        <w:t xml:space="preserve"> </w:t>
      </w:r>
      <w:r>
        <w:rPr>
          <w:rFonts w:ascii="Times New Roman" w:hAnsi="Times New Roman" w:cs="Times New Roman"/>
          <w:sz w:val="24"/>
          <w:szCs w:val="24"/>
          <w:lang w:val="ru-RU"/>
        </w:rPr>
        <w:t>ЧОУ</w:t>
      </w:r>
      <w:r>
        <w:rPr>
          <w:rFonts w:hint="default" w:ascii="Times New Roman" w:hAnsi="Times New Roman" w:cs="Times New Roman"/>
          <w:sz w:val="24"/>
          <w:szCs w:val="24"/>
          <w:lang w:val="ru-RU"/>
        </w:rPr>
        <w:t xml:space="preserve"> ГХШ </w:t>
      </w:r>
      <w:r>
        <w:rPr>
          <w:rFonts w:ascii="Times New Roman" w:hAnsi="Times New Roman" w:cs="Times New Roman"/>
          <w:sz w:val="24"/>
          <w:szCs w:val="24"/>
        </w:rPr>
        <w:t>«МИРТ» заложены базовые ценности, которые способствуют всестороннему развитию личности и успешной социализации в современных условиях.</w:t>
      </w:r>
    </w:p>
    <w:p w14:paraId="43AD21A1">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 xml:space="preserve">            Основные направления воспитательной работы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го</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его</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я</w:t>
      </w:r>
      <w:r>
        <w:rPr>
          <w:rFonts w:hint="default" w:ascii="Times New Roman" w:hAnsi="Times New Roman"/>
          <w:b w:val="0"/>
          <w:bCs w:val="0"/>
          <w:sz w:val="24"/>
          <w:szCs w:val="24"/>
        </w:rPr>
        <w:t xml:space="preserve"> дневного пребывания</w:t>
      </w:r>
      <w:r>
        <w:rPr>
          <w:rFonts w:ascii="Times New Roman" w:hAnsi="Times New Roman" w:cs="Times New Roman"/>
          <w:sz w:val="24"/>
          <w:szCs w:val="24"/>
        </w:rPr>
        <w:t xml:space="preserve"> включают в себя:</w:t>
      </w:r>
    </w:p>
    <w:p w14:paraId="4A742AB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гражданское воспитание:</w:t>
      </w:r>
      <w:r>
        <w:rPr>
          <w:rFonts w:ascii="Times New Roman" w:hAnsi="Times New Roman" w:cs="Times New Roman"/>
          <w:sz w:val="24"/>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0424DAE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патриотическое воспитание:</w:t>
      </w:r>
      <w:r>
        <w:rPr>
          <w:rFonts w:ascii="Times New Roman" w:hAnsi="Times New Roman" w:cs="Times New Roman"/>
          <w:sz w:val="24"/>
          <w:szCs w:val="24"/>
        </w:rPr>
        <w:t xml:space="preserve"> воспитание любви к своему народу и уважения к другим народам России, формирование общероссийской культурной идентичности;</w:t>
      </w:r>
    </w:p>
    <w:p w14:paraId="4BA2CF4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духовно-нравственное воспитание:</w:t>
      </w:r>
      <w:r>
        <w:rPr>
          <w:rFonts w:ascii="Times New Roman" w:hAnsi="Times New Roman" w:cs="Times New Roman"/>
          <w:sz w:val="24"/>
          <w:szCs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247262F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эстетическое воспитание:</w:t>
      </w:r>
      <w:r>
        <w:rPr>
          <w:rFonts w:ascii="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FA6C9B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трудовое воспитание:</w:t>
      </w:r>
      <w:r>
        <w:rPr>
          <w:rFonts w:ascii="Times New Roman" w:hAnsi="Times New Roman" w:cs="Times New Roman"/>
          <w:sz w:val="24"/>
          <w:szCs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1BD443D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физическое воспитание, формирование культуры здорового образа жизни и эмоционального благополучия:</w:t>
      </w:r>
      <w:r>
        <w:rPr>
          <w:rFonts w:ascii="Times New Roman" w:hAnsi="Times New Roman" w:cs="Times New Roman"/>
          <w:sz w:val="24"/>
          <w:szCs w:val="24"/>
        </w:rPr>
        <w:t xml:space="preserve"> компонент здоровье 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7BF946B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экологическое воспитание:</w:t>
      </w:r>
      <w:r>
        <w:rPr>
          <w:rFonts w:ascii="Times New Roman" w:hAnsi="Times New Roman" w:cs="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45AEACE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познавательное направление воспитания:</w:t>
      </w:r>
      <w:r>
        <w:rPr>
          <w:rFonts w:ascii="Times New Roman" w:hAnsi="Times New Roman" w:cs="Times New Roman"/>
          <w:sz w:val="24"/>
          <w:szCs w:val="24"/>
        </w:rPr>
        <w:t xml:space="preserve"> стремление к познанию себя и других людей, природы и общества, к знаниям, образованию с учётом личностных интересов и общественных потребностей.</w:t>
      </w:r>
    </w:p>
    <w:p w14:paraId="7226461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2EE249D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Содержание блока «Мир» реализуется в следующих формах:</w:t>
      </w:r>
    </w:p>
    <w:p w14:paraId="2AFFBC2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14:paraId="58D3F26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371B365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15C1AB7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
    <w:p w14:paraId="7761854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-организация исследовательской и проектной деятельности; просмотр научно-популярных фильмов;</w:t>
      </w:r>
    </w:p>
    <w:p w14:paraId="346B557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w:t>
      </w:r>
    </w:p>
    <w:p w14:paraId="72917C6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-проведение обсуждений на темы морали, духовных ценностей, честности, справедливости и милосердия.</w:t>
      </w:r>
    </w:p>
    <w:p w14:paraId="5A46C72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 общем блоке реализации содержания «Россия» предлагаются пять комплексов мероприятий:</w:t>
      </w:r>
    </w:p>
    <w:p w14:paraId="315501C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DB28DA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Формы мероприятий:</w:t>
      </w:r>
    </w:p>
    <w:p w14:paraId="4EFF688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6584A6E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-тематические дни;</w:t>
      </w:r>
    </w:p>
    <w:p w14:paraId="3D6AC11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-использование в работе материалов, включающих знания о родной природе, достижения культуры и искусства.</w:t>
      </w:r>
    </w:p>
    <w:p w14:paraId="33238EA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74E194F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b w:val="0"/>
          <w:bCs w:val="0"/>
          <w:sz w:val="24"/>
          <w:szCs w:val="24"/>
        </w:rPr>
      </w:pPr>
      <w:r>
        <w:rPr>
          <w:rFonts w:hint="default" w:ascii="Times New Roman" w:hAnsi="Times New Roman" w:cs="Times New Roman"/>
          <w:b w:val="0"/>
          <w:bCs w:val="0"/>
          <w:sz w:val="24"/>
          <w:szCs w:val="24"/>
          <w:lang w:val="ru-RU"/>
        </w:rPr>
        <w:tab/>
      </w:r>
      <w:r>
        <w:rPr>
          <w:rFonts w:ascii="Times New Roman" w:hAnsi="Times New Roman" w:cs="Times New Roman"/>
          <w:b w:val="0"/>
          <w:bCs w:val="0"/>
          <w:sz w:val="24"/>
          <w:szCs w:val="24"/>
        </w:rPr>
        <w:t>Форматы мероприятий:</w:t>
      </w:r>
    </w:p>
    <w:p w14:paraId="1F530E2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62F0B4B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-проведение встреч с героями России;</w:t>
      </w:r>
    </w:p>
    <w:p w14:paraId="7E06612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59A8EEA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673CCA6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 целью формирования у детей и подростков гражданского самосознания могут проводиться информационные часы и акции.</w:t>
      </w:r>
    </w:p>
    <w:p w14:paraId="1171FDE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Четвертый комплекс мероприятий связан с русским языком – государственным языком Российской Федерации.</w:t>
      </w:r>
    </w:p>
    <w:p w14:paraId="112CAEE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Формы мероприятий:</w:t>
      </w:r>
    </w:p>
    <w:p w14:paraId="734AA24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-организация выставок книг, посвященных русскому языку, русской литературе и русской культуре;</w:t>
      </w:r>
    </w:p>
    <w:p w14:paraId="01C92B3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-культурно-просветительские мероприятия, направленные на знакомство с историей и богатством русского языка, его ролью в культуре и искусстве;</w:t>
      </w:r>
    </w:p>
    <w:p w14:paraId="64F4D90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а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
    <w:p w14:paraId="39B853A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-литературные конкурсы, конкурсы чтецов;</w:t>
      </w:r>
    </w:p>
    <w:p w14:paraId="70D25CA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-реконструкция русских народных праздников;</w:t>
      </w:r>
    </w:p>
    <w:p w14:paraId="326A5C1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-проекты по собранию русских пословиц и поговорок;</w:t>
      </w:r>
    </w:p>
    <w:p w14:paraId="2221F37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-крылатых выражений о родстве, дружбе, верности и других нравственных ориентирах.</w:t>
      </w:r>
    </w:p>
    <w:p w14:paraId="25827C3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01E9681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Формы мероприятий:</w:t>
      </w:r>
    </w:p>
    <w:p w14:paraId="1E2D0AA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-экологические игры, актуализующие имеющийся опыт и знания детей;</w:t>
      </w:r>
    </w:p>
    <w:p w14:paraId="4011FBC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15C0587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-беседы об особенностях родного края;</w:t>
      </w:r>
    </w:p>
    <w:p w14:paraId="7F3ACA6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3E1DB92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-свод экологических правил в отряде и в целом в организации отдыха детей и их оздоровления;</w:t>
      </w:r>
    </w:p>
    <w:p w14:paraId="631CCFE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-ведение дневника погоды (для детей младшего школьного возраста), обучение приемам определения температура воздуха, облачности, типов облаков, направления ветра (при наличии метеорологической станции в организации отдыха детей и их оздоровления);</w:t>
      </w:r>
    </w:p>
    <w:p w14:paraId="70F77E8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-конкурс рисунков, плакатов, инсценировок на экологическую тематику; встречи и беседы с эко-волонтерами.</w:t>
      </w:r>
    </w:p>
    <w:p w14:paraId="5EEDC0C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3CB48C4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Реализация воспитательного потенциала данного блока предусматривает:</w:t>
      </w:r>
    </w:p>
    <w:p w14:paraId="1ACFF69C">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-проведение физкультурно-оздоровительных, спортивных мероприятий:</w:t>
      </w:r>
    </w:p>
    <w:p w14:paraId="19EA4A6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-зарядка, спортивные игры и соревнования;</w:t>
      </w:r>
    </w:p>
    <w:p w14:paraId="0A10942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-беседы, направленные на профилактику вредных привычек и привлечение интереса детей к занятиям физкультурой и спортом;</w:t>
      </w:r>
    </w:p>
    <w:p w14:paraId="63910BE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D74748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14:paraId="0CD76D7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60F2442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молодёжные,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5C2A68C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-организация превентивной работы со сценариями социально одобряемого поведения, развития у детей навыков рефлексии, самоконтроля, устойчивости к негативному воздействию, групповому давлению;</w:t>
      </w:r>
    </w:p>
    <w:p w14:paraId="58F2C2B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-поддержка инициатив детей, </w:t>
      </w:r>
      <w:r>
        <w:rPr>
          <w:rFonts w:ascii="Times New Roman" w:hAnsi="Times New Roman" w:cs="Times New Roman"/>
          <w:sz w:val="24"/>
          <w:szCs w:val="24"/>
          <w:highlight w:val="none"/>
        </w:rPr>
        <w:t xml:space="preserve">вожатых и </w:t>
      </w:r>
      <w:r>
        <w:rPr>
          <w:rFonts w:ascii="Times New Roman" w:hAnsi="Times New Roman" w:cs="Times New Roman"/>
          <w:sz w:val="24"/>
          <w:szCs w:val="24"/>
        </w:rPr>
        <w:t>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09CA900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-мероприятия, игры, проекты, направленные на формирование у детей и подростков социально-ценностного отношения к себе как первоосновы принадлежности к многонациональному народу России, Отечеству;</w:t>
      </w:r>
    </w:p>
    <w:p w14:paraId="1764E94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7058722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-подготовка детей и подростков к осознанному выбору</w:t>
      </w:r>
      <w:r>
        <w:rPr>
          <w:rFonts w:ascii="Times New Roman" w:hAnsi="Times New Roman" w:cs="Times New Roman"/>
          <w:sz w:val="24"/>
          <w:szCs w:val="24"/>
        </w:rPr>
        <w:tab/>
      </w:r>
      <w:r>
        <w:rPr>
          <w:rFonts w:ascii="Times New Roman" w:hAnsi="Times New Roman" w:cs="Times New Roman"/>
          <w:sz w:val="24"/>
          <w:szCs w:val="24"/>
        </w:rPr>
        <w:t xml:space="preserve">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6AD267C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p>
    <w:p w14:paraId="248D4C0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firstLine="120" w:firstLineChars="50"/>
        <w:jc w:val="both"/>
        <w:textAlignment w:val="auto"/>
        <w:rPr>
          <w:rFonts w:ascii="Times New Roman" w:hAnsi="Times New Roman" w:cs="Times New Roman"/>
          <w:sz w:val="24"/>
          <w:szCs w:val="24"/>
        </w:rPr>
      </w:pPr>
      <w:r>
        <w:rPr>
          <w:rFonts w:ascii="Times New Roman" w:hAnsi="Times New Roman" w:cs="Times New Roman"/>
          <w:sz w:val="24"/>
          <w:szCs w:val="24"/>
        </w:rPr>
        <w:t>Инвариантные общие содержательные модули включают:</w:t>
      </w:r>
    </w:p>
    <w:p w14:paraId="5DAB4A3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Модуль «Спортивно-оздоровительная работа».</w:t>
      </w:r>
    </w:p>
    <w:p w14:paraId="27FB332F">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Спортивно-оздоровительная работа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го</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его</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я</w:t>
      </w:r>
      <w:r>
        <w:rPr>
          <w:rFonts w:hint="default" w:ascii="Times New Roman" w:hAnsi="Times New Roman"/>
          <w:b w:val="0"/>
          <w:bCs w:val="0"/>
          <w:sz w:val="24"/>
          <w:szCs w:val="24"/>
        </w:rPr>
        <w:t xml:space="preserve"> дневного пребывания, организованн</w:t>
      </w:r>
      <w:r>
        <w:rPr>
          <w:rFonts w:hint="default" w:ascii="Times New Roman" w:hAnsi="Times New Roman"/>
          <w:b w:val="0"/>
          <w:bCs w:val="0"/>
          <w:sz w:val="24"/>
          <w:szCs w:val="24"/>
          <w:lang w:val="ru-RU"/>
        </w:rPr>
        <w:t>ого</w:t>
      </w:r>
      <w:r>
        <w:rPr>
          <w:rFonts w:ascii="Times New Roman" w:hAnsi="Times New Roman" w:cs="Times New Roman"/>
          <w:sz w:val="24"/>
          <w:szCs w:val="24"/>
        </w:rPr>
        <w:t xml:space="preserve"> </w:t>
      </w:r>
      <w:r>
        <w:rPr>
          <w:rFonts w:ascii="Times New Roman" w:hAnsi="Times New Roman" w:cs="Times New Roman"/>
          <w:sz w:val="24"/>
          <w:szCs w:val="24"/>
          <w:lang w:val="ru-RU"/>
        </w:rPr>
        <w:t>ЧОУ</w:t>
      </w:r>
      <w:r>
        <w:rPr>
          <w:rFonts w:hint="default" w:ascii="Times New Roman" w:hAnsi="Times New Roman" w:cs="Times New Roman"/>
          <w:sz w:val="24"/>
          <w:szCs w:val="24"/>
          <w:lang w:val="ru-RU"/>
        </w:rPr>
        <w:t xml:space="preserve"> ГХШ </w:t>
      </w:r>
      <w:r>
        <w:rPr>
          <w:rFonts w:ascii="Times New Roman" w:hAnsi="Times New Roman" w:cs="Times New Roman"/>
          <w:sz w:val="24"/>
          <w:szCs w:val="24"/>
        </w:rPr>
        <w:t xml:space="preserve">«МИРТ» включает в себя организацию оптимального двигательного режима с учетом возраста детей и состояния их здоровья. </w:t>
      </w:r>
    </w:p>
    <w:p w14:paraId="6545DD2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hint="default" w:ascii="Times New Roman" w:hAnsi="Times New Roman" w:cs="Times New Roman"/>
          <w:sz w:val="24"/>
          <w:szCs w:val="24"/>
          <w:lang w:val="ru-RU"/>
        </w:rPr>
        <w:tab/>
      </w:r>
      <w:r>
        <w:rPr>
          <w:rFonts w:ascii="Times New Roman" w:hAnsi="Times New Roman" w:cs="Times New Roman"/>
          <w:sz w:val="24"/>
          <w:szCs w:val="24"/>
        </w:rPr>
        <w:t>Физическое воспитание реализуется посредством:</w:t>
      </w:r>
    </w:p>
    <w:p w14:paraId="5ACA4C2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-физкультурно-оздоровительных занятий, которые проводятся с детьми по графику, максимально на открытых площадках;</w:t>
      </w:r>
    </w:p>
    <w:p w14:paraId="5F82240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630BD9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-различных видов гимнастик, утренней вариативной зарядки (спортивная, танцевальная, дыхательная, беговая, игровая);</w:t>
      </w:r>
    </w:p>
    <w:p w14:paraId="38EAC96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-динамических пауз в организации образовательной деятельности и режимных моментов;</w:t>
      </w:r>
    </w:p>
    <w:p w14:paraId="6F53FAF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-спортивно-массовых мероприятий, предполагающих спартакиады, спортивные соревнования, праздники, викторины, конкурсы;</w:t>
      </w:r>
    </w:p>
    <w:p w14:paraId="0BDD64B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67475CC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14:paraId="2E9FDD9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Модуль «Культура России».</w:t>
      </w:r>
    </w:p>
    <w:p w14:paraId="4BA33F3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Данный модуль реализуется в целях соде</w:t>
      </w:r>
      <w:r>
        <w:rPr>
          <w:rFonts w:ascii="Times New Roman" w:hAnsi="Times New Roman" w:cs="Times New Roman"/>
          <w:sz w:val="24"/>
          <w:szCs w:val="24"/>
        </w:rPr>
        <w:tab/>
      </w:r>
      <w:r>
        <w:rPr>
          <w:rFonts w:ascii="Times New Roman" w:hAnsi="Times New Roman" w:cs="Times New Roman"/>
          <w:sz w:val="24"/>
          <w:szCs w:val="24"/>
        </w:rPr>
        <w:t>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r>
        <w:rPr>
          <w:rFonts w:ascii="Times New Roman" w:hAnsi="Times New Roman" w:cs="Times New Roman"/>
          <w:sz w:val="24"/>
          <w:szCs w:val="24"/>
        </w:rPr>
        <w:tab/>
      </w:r>
    </w:p>
    <w:p w14:paraId="0F5F3E6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Воспитательная работа предполагает:</w:t>
      </w:r>
    </w:p>
    <w:p w14:paraId="73BDD58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-просмотр отечественных кинофильмов, спектаклей, концертов и литературно-музыкальных композиций;</w:t>
      </w:r>
    </w:p>
    <w:p w14:paraId="5D88620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-участие в виртуальных экскурсиях и выставках;</w:t>
      </w:r>
    </w:p>
    <w:p w14:paraId="75700C2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-проведение «громких» чтений, чтений по ролям;</w:t>
      </w:r>
    </w:p>
    <w:p w14:paraId="7211F4E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w:t>
      </w:r>
    </w:p>
    <w:p w14:paraId="269E152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021B3C4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sz w:val="24"/>
          <w:szCs w:val="24"/>
        </w:rPr>
        <w:t>Модуль «Психолого-педагогическое сопровождение».</w:t>
      </w:r>
    </w:p>
    <w:p w14:paraId="7260527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Психолого-педагогическое сопровождение осуществляется при наличии в штате организации отдых детей</w:t>
      </w:r>
      <w:r>
        <w:rPr>
          <w:rFonts w:hint="default" w:ascii="Times New Roman" w:hAnsi="Times New Roman" w:cs="Times New Roman"/>
          <w:sz w:val="24"/>
          <w:szCs w:val="24"/>
          <w:lang w:val="ru-RU"/>
        </w:rPr>
        <w:t xml:space="preserve"> </w:t>
      </w:r>
      <w:r>
        <w:rPr>
          <w:rFonts w:ascii="Times New Roman" w:hAnsi="Times New Roman" w:cs="Times New Roman"/>
          <w:sz w:val="24"/>
          <w:szCs w:val="24"/>
        </w:rPr>
        <w:t>педагога-психолога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9A5693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сохранение и укрепление психического здоровья детей;</w:t>
      </w:r>
    </w:p>
    <w:p w14:paraId="4024052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w:t>
      </w:r>
    </w:p>
    <w:p w14:paraId="372BA3C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-психолого-педагогическая поддержка детей, находящихся в трудной жизненной ситуации, детей ветеранов боевых действий;</w:t>
      </w:r>
    </w:p>
    <w:p w14:paraId="7E831B4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w:t>
      </w:r>
    </w:p>
    <w:p w14:paraId="7894F39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Формы психолого-педагогического сопровождения: консультирование, диагностика, коррекционно-развивающая работа, профилактика, просвещение.</w:t>
      </w:r>
    </w:p>
    <w:p w14:paraId="4ABCBAD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Модуль «Детское самоуправление».</w:t>
      </w:r>
    </w:p>
    <w:p w14:paraId="1D730ED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На уровне организации отдыха детей: самоуправление в организации отдыха детей складыва</w:t>
      </w:r>
      <w:r>
        <w:rPr>
          <w:rFonts w:ascii="Times New Roman" w:hAnsi="Times New Roman" w:cs="Times New Roman"/>
          <w:sz w:val="24"/>
          <w:szCs w:val="24"/>
          <w:lang w:val="ru-RU"/>
        </w:rPr>
        <w:t>е</w:t>
      </w:r>
      <w:r>
        <w:rPr>
          <w:rFonts w:ascii="Times New Roman" w:hAnsi="Times New Roman" w:cs="Times New Roman"/>
          <w:sz w:val="24"/>
          <w:szCs w:val="24"/>
        </w:rPr>
        <w:t>тся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w:t>
      </w:r>
    </w:p>
    <w:p w14:paraId="6C60B4A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w:t>
      </w:r>
    </w:p>
    <w:p w14:paraId="5B0281D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58488D7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Система проявлений активной жизненной позиции и поощрения социальной успешности детей строится на принципах:</w:t>
      </w:r>
    </w:p>
    <w:p w14:paraId="4E1A83C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5AE83E6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w:t>
      </w:r>
    </w:p>
    <w:p w14:paraId="4FE84DE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w:t>
      </w:r>
    </w:p>
    <w:p w14:paraId="7F898F0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14:paraId="3353E7F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57D5481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w:t>
      </w:r>
    </w:p>
    <w:p w14:paraId="725DF1E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w:t>
      </w:r>
    </w:p>
    <w:p w14:paraId="571DD43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ступени роста статуса ребенка;</w:t>
      </w:r>
    </w:p>
    <w:p w14:paraId="1059E0A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-на эмоциональном уровне как создание ситуации успеха ребенка, которая формирует позитивную мотивацию и самооценку.</w:t>
      </w:r>
    </w:p>
    <w:p w14:paraId="3C0AE2F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Модуль «Профориентация».</w:t>
      </w:r>
    </w:p>
    <w:p w14:paraId="4C7E5E0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436CFBF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5E6FE5D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2B98929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-организация тематических дней,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1546184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Модуль «Экскурсии и походы».</w:t>
      </w:r>
    </w:p>
    <w:p w14:paraId="2203AFE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w:t>
      </w:r>
    </w:p>
    <w:p w14:paraId="075ABA0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694F632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 зависимости от возраста детей выбирается тематика, форма, продолжительность, оценка результативности экскурсии.</w:t>
      </w:r>
    </w:p>
    <w:p w14:paraId="3231923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p>
    <w:p w14:paraId="5E37A88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b/>
          <w:sz w:val="24"/>
          <w:szCs w:val="24"/>
        </w:rPr>
      </w:pPr>
      <w:r>
        <w:rPr>
          <w:rFonts w:ascii="Times New Roman" w:hAnsi="Times New Roman" w:cs="Times New Roman"/>
          <w:b/>
          <w:sz w:val="24"/>
          <w:szCs w:val="24"/>
        </w:rPr>
        <w:t>Модуль «Кружки и секции».</w:t>
      </w:r>
    </w:p>
    <w:p w14:paraId="1B1DF2A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Дополнительное образование детей в организации отдыха детей</w:t>
      </w:r>
      <w:r>
        <w:rPr>
          <w:rFonts w:hint="default" w:ascii="Times New Roman" w:hAnsi="Times New Roman" w:cs="Times New Roman"/>
          <w:sz w:val="24"/>
          <w:szCs w:val="24"/>
          <w:lang w:val="ru-RU"/>
        </w:rPr>
        <w:t xml:space="preserve"> </w:t>
      </w:r>
      <w:r>
        <w:rPr>
          <w:rFonts w:ascii="Times New Roman" w:hAnsi="Times New Roman" w:cs="Times New Roman"/>
          <w:sz w:val="24"/>
          <w:szCs w:val="24"/>
        </w:rPr>
        <w:t>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w:t>
      </w:r>
    </w:p>
    <w:p w14:paraId="449565C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Реализация воспитательного потенциала дополнительного образования в рамках шести направленностей дополнительных общеразвивающих программ:</w:t>
      </w:r>
    </w:p>
    <w:p w14:paraId="544F841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-социально-гуманитарная;</w:t>
      </w:r>
    </w:p>
    <w:p w14:paraId="6690AD1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-художественная;</w:t>
      </w:r>
    </w:p>
    <w:p w14:paraId="3C3DC78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-естественнонаучная;</w:t>
      </w:r>
    </w:p>
    <w:p w14:paraId="0FC41C4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-техническая;</w:t>
      </w:r>
    </w:p>
    <w:p w14:paraId="0D060B2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-туристско-краеведческая;</w:t>
      </w:r>
    </w:p>
    <w:p w14:paraId="2A33E34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-физкультурно-спортивная.</w:t>
      </w:r>
    </w:p>
    <w:p w14:paraId="70189E8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Модуль «Цифровая и медиа-среда».</w:t>
      </w:r>
    </w:p>
    <w:p w14:paraId="25FD7F7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Цифровая среда воспитания предполагает ряд следующих мероприятий:</w:t>
      </w:r>
    </w:p>
    <w:p w14:paraId="73BD17E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1196F56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-освещение деятельности организации отдыха детей</w:t>
      </w:r>
      <w:r>
        <w:rPr>
          <w:rFonts w:hint="default" w:ascii="Times New Roman" w:hAnsi="Times New Roman" w:cs="Times New Roman"/>
          <w:sz w:val="24"/>
          <w:szCs w:val="24"/>
          <w:lang w:val="ru-RU"/>
        </w:rPr>
        <w:t xml:space="preserve"> </w:t>
      </w:r>
      <w:r>
        <w:rPr>
          <w:rFonts w:ascii="Times New Roman" w:hAnsi="Times New Roman" w:cs="Times New Roman"/>
          <w:sz w:val="24"/>
          <w:szCs w:val="24"/>
        </w:rPr>
        <w:t>в официальных группах в социальных сетях и на официальном сайте организации.</w:t>
      </w:r>
    </w:p>
    <w:p w14:paraId="33C507D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Воспитательный потенциал медиапространства реализуется в рамках следующих видов и форм воспитательной работы:</w:t>
      </w:r>
    </w:p>
    <w:p w14:paraId="51BAEE0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-детский редакционный совет с участием консультирующих их взрослых, целью которого является освещение (через телеграмм-канал) наиболее интересных моментов жизни своего отряда или организации отдыха детей;</w:t>
      </w:r>
    </w:p>
    <w:p w14:paraId="3EB3899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w:t>
      </w:r>
    </w:p>
    <w:p w14:paraId="00C226E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-детская медиа-студия, в рамках которой создаются фотографии, ролики, клипы.</w:t>
      </w:r>
    </w:p>
    <w:p w14:paraId="3767FE9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Механизмом реализации информационного обеспечения является информирование возможных участников воспитательного процесса об организации отдыха</w:t>
      </w:r>
      <w:r>
        <w:rPr>
          <w:rFonts w:hint="default" w:ascii="Times New Roman" w:hAnsi="Times New Roman" w:cs="Times New Roman"/>
          <w:sz w:val="24"/>
          <w:szCs w:val="24"/>
          <w:lang w:val="ru-RU"/>
        </w:rPr>
        <w:t xml:space="preserve"> </w:t>
      </w:r>
      <w:r>
        <w:rPr>
          <w:rFonts w:ascii="Times New Roman" w:hAnsi="Times New Roman" w:cs="Times New Roman"/>
          <w:sz w:val="24"/>
          <w:szCs w:val="24"/>
        </w:rPr>
        <w:t>детей через информационно-телекоммуникационную сеть «Интернет» и средства массовой информации.</w:t>
      </w:r>
    </w:p>
    <w:p w14:paraId="07CF313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Модуль «Проектная деятельность».</w:t>
      </w:r>
    </w:p>
    <w:p w14:paraId="7F5C407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Проектная деятельность в условиях организации отдыха детей и их оздоровления в основном реализуется в формах:</w:t>
      </w:r>
    </w:p>
    <w:p w14:paraId="007749EC">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-конкурс детских проектов;</w:t>
      </w:r>
    </w:p>
    <w:p w14:paraId="4D7E8FA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-профильная смена.</w:t>
      </w:r>
    </w:p>
    <w:p w14:paraId="21F5EF0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31B5E8F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645C40BB">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При планировании и реализации содержания программы воспитательной работы в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м</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ем</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е</w:t>
      </w:r>
      <w:r>
        <w:rPr>
          <w:rFonts w:hint="default" w:ascii="Times New Roman" w:hAnsi="Times New Roman"/>
          <w:b w:val="0"/>
          <w:bCs w:val="0"/>
          <w:sz w:val="24"/>
          <w:szCs w:val="24"/>
        </w:rPr>
        <w:t xml:space="preserve"> дневного пребывания, организованн</w:t>
      </w:r>
      <w:r>
        <w:rPr>
          <w:rFonts w:hint="default" w:ascii="Times New Roman" w:hAnsi="Times New Roman"/>
          <w:b w:val="0"/>
          <w:bCs w:val="0"/>
          <w:sz w:val="24"/>
          <w:szCs w:val="24"/>
          <w:lang w:val="ru-RU"/>
        </w:rPr>
        <w:t>ого</w:t>
      </w:r>
      <w:r>
        <w:rPr>
          <w:rFonts w:ascii="Times New Roman" w:hAnsi="Times New Roman" w:cs="Times New Roman"/>
          <w:sz w:val="24"/>
          <w:szCs w:val="24"/>
        </w:rPr>
        <w:t xml:space="preserve"> </w:t>
      </w:r>
      <w:r>
        <w:rPr>
          <w:rFonts w:ascii="Times New Roman" w:hAnsi="Times New Roman" w:cs="Times New Roman"/>
          <w:sz w:val="24"/>
          <w:szCs w:val="24"/>
          <w:lang w:val="ru-RU"/>
        </w:rPr>
        <w:t>ЧОУ</w:t>
      </w:r>
      <w:r>
        <w:rPr>
          <w:rFonts w:hint="default" w:ascii="Times New Roman" w:hAnsi="Times New Roman" w:cs="Times New Roman"/>
          <w:sz w:val="24"/>
          <w:szCs w:val="24"/>
          <w:lang w:val="ru-RU"/>
        </w:rPr>
        <w:t xml:space="preserve"> ГХШ </w:t>
      </w:r>
      <w:r>
        <w:rPr>
          <w:rFonts w:ascii="Times New Roman" w:hAnsi="Times New Roman" w:cs="Times New Roman"/>
          <w:sz w:val="24"/>
          <w:szCs w:val="24"/>
        </w:rPr>
        <w:t>«МИРТ»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2545944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При планировании и реализации содержания Программы используются следующие уровни воспитательной работы:</w:t>
      </w:r>
    </w:p>
    <w:p w14:paraId="533879E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14:paraId="08E76D7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2FBAF46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0A96773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w:t>
      </w:r>
    </w:p>
    <w:p w14:paraId="6E64702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Реализация воспитательного потенциала отрядной работы предусматривает:</w:t>
      </w:r>
    </w:p>
    <w:p w14:paraId="005E9D6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-планирование и проведение отрядной деятельности;</w:t>
      </w:r>
    </w:p>
    <w:p w14:paraId="737060E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1A5692C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14:paraId="1C9EFE1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6E2DF6B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54CC337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7CDC154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-диагностику интересов, склонностей, ценностных ориентаций, выявление лидеров, референтных групп, непопулярных детей наблюдение, игры, анкеты;</w:t>
      </w:r>
    </w:p>
    <w:p w14:paraId="1B21506C">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-аналитическую работу с детьми: анализ дня, анализ ситуации, мероприятия, анализ смены, результатов;</w:t>
      </w:r>
    </w:p>
    <w:p w14:paraId="027280A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при взаимодействии с администрацией организации отдыха детей. При формировании структуры отрядного самоуправления применяется метод чередования творческих поручений;</w:t>
      </w:r>
    </w:p>
    <w:p w14:paraId="610896B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-проведение сбора отряда: хозяйственный сбор, организационный сбор, утренний информационный сбор отряда и другие;</w:t>
      </w:r>
    </w:p>
    <w:p w14:paraId="4801F42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-проведение огоньков (особое межличностное внутригрупповое камерное общение, отличающееся откровенность,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58BFA5E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-организация коллективно-творческих дел (КТД). КТД как особый тип формы воспитательной работы, как социальным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4EFF1FA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направлена на создание комфортных условий для развития коммуникативной компетенции у воспитанников. </w:t>
      </w:r>
    </w:p>
    <w:p w14:paraId="3476804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center"/>
        <w:textAlignment w:val="auto"/>
        <w:rPr>
          <w:rFonts w:ascii="Times New Roman" w:hAnsi="Times New Roman" w:cs="Times New Roman"/>
          <w:b/>
          <w:sz w:val="24"/>
          <w:szCs w:val="24"/>
          <w:lang w:val="en-US"/>
        </w:rPr>
      </w:pPr>
    </w:p>
    <w:p w14:paraId="7ED7971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center"/>
        <w:textAlignment w:val="auto"/>
        <w:rPr>
          <w:rFonts w:ascii="Times New Roman" w:hAnsi="Times New Roman" w:cs="Times New Roman"/>
          <w:b/>
          <w:sz w:val="24"/>
          <w:szCs w:val="24"/>
        </w:rPr>
      </w:pPr>
      <w:r>
        <w:rPr>
          <w:rFonts w:ascii="Times New Roman" w:hAnsi="Times New Roman" w:cs="Times New Roman"/>
          <w:b/>
          <w:sz w:val="24"/>
          <w:szCs w:val="24"/>
          <w:lang w:val="en-US"/>
        </w:rPr>
        <w:t>IV</w:t>
      </w:r>
      <w:r>
        <w:rPr>
          <w:rFonts w:ascii="Times New Roman" w:hAnsi="Times New Roman" w:cs="Times New Roman"/>
          <w:b/>
          <w:sz w:val="24"/>
          <w:szCs w:val="24"/>
        </w:rPr>
        <w:t>.  ОРГАНИЗАЦИОННЫЙ  РАЗДЕЛ</w:t>
      </w:r>
    </w:p>
    <w:p w14:paraId="229C7BE2">
      <w:pPr>
        <w:pStyle w:val="9"/>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Особенности воспитательной работы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го</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его</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я</w:t>
      </w:r>
      <w:r>
        <w:rPr>
          <w:rFonts w:hint="default" w:ascii="Times New Roman" w:hAnsi="Times New Roman"/>
          <w:b w:val="0"/>
          <w:bCs w:val="0"/>
          <w:sz w:val="24"/>
          <w:szCs w:val="24"/>
        </w:rPr>
        <w:t xml:space="preserve"> дневного пребывания, организованн</w:t>
      </w:r>
      <w:r>
        <w:rPr>
          <w:rFonts w:hint="default" w:ascii="Times New Roman" w:hAnsi="Times New Roman"/>
          <w:b w:val="0"/>
          <w:bCs w:val="0"/>
          <w:sz w:val="24"/>
          <w:szCs w:val="24"/>
          <w:lang w:val="ru-RU"/>
        </w:rPr>
        <w:t>ого</w:t>
      </w:r>
      <w:r>
        <w:rPr>
          <w:rFonts w:ascii="Times New Roman" w:hAnsi="Times New Roman" w:cs="Times New Roman"/>
          <w:sz w:val="24"/>
          <w:szCs w:val="24"/>
        </w:rPr>
        <w:t xml:space="preserve"> </w:t>
      </w:r>
      <w:r>
        <w:rPr>
          <w:rFonts w:ascii="Times New Roman" w:hAnsi="Times New Roman" w:cs="Times New Roman"/>
          <w:sz w:val="24"/>
          <w:szCs w:val="24"/>
          <w:lang w:val="ru-RU"/>
        </w:rPr>
        <w:t>ЧОУ</w:t>
      </w:r>
      <w:r>
        <w:rPr>
          <w:rFonts w:hint="default" w:ascii="Times New Roman" w:hAnsi="Times New Roman" w:cs="Times New Roman"/>
          <w:sz w:val="24"/>
          <w:szCs w:val="24"/>
          <w:lang w:val="ru-RU"/>
        </w:rPr>
        <w:t xml:space="preserve"> ГХШ </w:t>
      </w:r>
      <w:r>
        <w:rPr>
          <w:rFonts w:ascii="Times New Roman" w:hAnsi="Times New Roman" w:cs="Times New Roman"/>
          <w:sz w:val="24"/>
          <w:szCs w:val="24"/>
        </w:rPr>
        <w:t>«МИРТ» обусловлены прежде всего ресурсным потенциалом, продолжительностью пребывания ребенка в организации в течение дня, его занятостью, в том числе обязательной образовательной или трудовой деятельности, а также средой, в которой реализуется Программа.</w:t>
      </w:r>
    </w:p>
    <w:p w14:paraId="0E137D9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Для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го</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его</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я</w:t>
      </w:r>
      <w:r>
        <w:rPr>
          <w:rFonts w:hint="default" w:ascii="Times New Roman" w:hAnsi="Times New Roman"/>
          <w:b w:val="0"/>
          <w:bCs w:val="0"/>
          <w:sz w:val="24"/>
          <w:szCs w:val="24"/>
        </w:rPr>
        <w:t xml:space="preserve"> дневного пребывания</w:t>
      </w:r>
      <w:r>
        <w:rPr>
          <w:rFonts w:hint="default" w:ascii="Times New Roman" w:hAnsi="Times New Roman"/>
          <w:b w:val="0"/>
          <w:bCs w:val="0"/>
          <w:sz w:val="24"/>
          <w:szCs w:val="24"/>
          <w:lang w:val="ru-RU"/>
        </w:rPr>
        <w:t xml:space="preserve"> </w:t>
      </w:r>
      <w:r>
        <w:rPr>
          <w:rFonts w:ascii="Times New Roman" w:hAnsi="Times New Roman" w:cs="Times New Roman"/>
          <w:sz w:val="24"/>
          <w:szCs w:val="24"/>
        </w:rPr>
        <w:t>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236D606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hint="default" w:ascii="Times New Roman" w:hAnsi="Times New Roman" w:cs="Times New Roman"/>
          <w:sz w:val="24"/>
          <w:szCs w:val="24"/>
          <w:lang w:val="ru-RU"/>
        </w:rPr>
        <w:tab/>
      </w:r>
      <w:r>
        <w:rPr>
          <w:rFonts w:ascii="Times New Roman" w:hAnsi="Times New Roman" w:cs="Times New Roman"/>
          <w:sz w:val="24"/>
          <w:szCs w:val="24"/>
        </w:rPr>
        <w:t>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14:paraId="1460AB9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val="0"/>
          <w:bCs/>
          <w:sz w:val="24"/>
          <w:szCs w:val="24"/>
        </w:rPr>
        <w:t>Уклад</w:t>
      </w:r>
      <w:r>
        <w:rPr>
          <w:rFonts w:ascii="Times New Roman" w:hAnsi="Times New Roman" w:cs="Times New Roman"/>
          <w:b/>
          <w:sz w:val="24"/>
          <w:szCs w:val="24"/>
        </w:rPr>
        <w:t xml:space="preserve"> </w:t>
      </w:r>
      <w:r>
        <w:rPr>
          <w:rFonts w:ascii="Times New Roman" w:hAnsi="Times New Roman" w:cs="Times New Roman"/>
          <w:sz w:val="24"/>
          <w:szCs w:val="24"/>
        </w:rPr>
        <w:t xml:space="preserve">в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м</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ем</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е</w:t>
      </w:r>
      <w:r>
        <w:rPr>
          <w:rFonts w:hint="default" w:ascii="Times New Roman" w:hAnsi="Times New Roman"/>
          <w:b w:val="0"/>
          <w:bCs w:val="0"/>
          <w:sz w:val="24"/>
          <w:szCs w:val="24"/>
        </w:rPr>
        <w:t xml:space="preserve"> дневного пребывания, организованн</w:t>
      </w:r>
      <w:r>
        <w:rPr>
          <w:rFonts w:hint="default" w:ascii="Times New Roman" w:hAnsi="Times New Roman"/>
          <w:b w:val="0"/>
          <w:bCs w:val="0"/>
          <w:sz w:val="24"/>
          <w:szCs w:val="24"/>
          <w:lang w:val="ru-RU"/>
        </w:rPr>
        <w:t>ым</w:t>
      </w:r>
      <w:r>
        <w:rPr>
          <w:rFonts w:ascii="Times New Roman" w:hAnsi="Times New Roman" w:cs="Times New Roman"/>
          <w:sz w:val="24"/>
          <w:szCs w:val="24"/>
        </w:rPr>
        <w:t xml:space="preserve"> </w:t>
      </w:r>
      <w:r>
        <w:rPr>
          <w:rFonts w:ascii="Times New Roman" w:hAnsi="Times New Roman" w:cs="Times New Roman"/>
          <w:sz w:val="24"/>
          <w:szCs w:val="24"/>
          <w:lang w:val="ru-RU"/>
        </w:rPr>
        <w:t>ЧОУ</w:t>
      </w:r>
      <w:r>
        <w:rPr>
          <w:rFonts w:hint="default" w:ascii="Times New Roman" w:hAnsi="Times New Roman" w:cs="Times New Roman"/>
          <w:sz w:val="24"/>
          <w:szCs w:val="24"/>
          <w:lang w:val="ru-RU"/>
        </w:rPr>
        <w:t xml:space="preserve"> ГХШ </w:t>
      </w:r>
      <w:r>
        <w:rPr>
          <w:rFonts w:ascii="Times New Roman" w:hAnsi="Times New Roman" w:cs="Times New Roman"/>
          <w:sz w:val="24"/>
          <w:szCs w:val="24"/>
        </w:rPr>
        <w:t xml:space="preserve">«МИРТ» задает расписание деятельности организации и аккумулируют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в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м</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ем</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е</w:t>
      </w:r>
      <w:r>
        <w:rPr>
          <w:rFonts w:hint="default" w:ascii="Times New Roman" w:hAnsi="Times New Roman"/>
          <w:b w:val="0"/>
          <w:bCs w:val="0"/>
          <w:sz w:val="24"/>
          <w:szCs w:val="24"/>
        </w:rPr>
        <w:t xml:space="preserve"> дневного пребывания</w:t>
      </w:r>
      <w:r>
        <w:rPr>
          <w:rFonts w:hint="default" w:ascii="Times New Roman" w:hAnsi="Times New Roman"/>
          <w:b w:val="0"/>
          <w:bCs w:val="0"/>
          <w:sz w:val="24"/>
          <w:szCs w:val="24"/>
          <w:lang w:val="en-US"/>
        </w:rPr>
        <w:t xml:space="preserve"> </w:t>
      </w:r>
      <w:r>
        <w:rPr>
          <w:rFonts w:ascii="Times New Roman" w:hAnsi="Times New Roman" w:cs="Times New Roman"/>
          <w:sz w:val="24"/>
          <w:szCs w:val="24"/>
        </w:rPr>
        <w:t>влияют региональные особенности: исторические, этнокультурные, социально-экономические, художественно-культурные, а также тип поселения.</w:t>
      </w:r>
    </w:p>
    <w:p w14:paraId="21BDE90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77DDA45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Элементами уклада являются:</w:t>
      </w:r>
    </w:p>
    <w:p w14:paraId="27A93F9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Быт организации отдыха детей и их оздоровления является элементом уклада повседневной жизни детей, </w:t>
      </w:r>
      <w:r>
        <w:rPr>
          <w:rFonts w:ascii="Times New Roman" w:hAnsi="Times New Roman" w:cs="Times New Roman"/>
          <w:sz w:val="24"/>
          <w:szCs w:val="24"/>
          <w:highlight w:val="none"/>
        </w:rPr>
        <w:t>вожатых,</w:t>
      </w:r>
      <w:r>
        <w:rPr>
          <w:rFonts w:ascii="Times New Roman" w:hAnsi="Times New Roman" w:cs="Times New Roman"/>
          <w:sz w:val="24"/>
          <w:szCs w:val="24"/>
        </w:rPr>
        <w:t xml:space="preserve"> сотрудников организации в течение смены и формирует архитектурно-планировочные особенности организации отдыха детей (близость к природной среде, благоустроенность, инфраструктура помещений для бытовых, досуговых, образовательных, спортивных и других занятий).</w:t>
      </w:r>
    </w:p>
    <w:p w14:paraId="4AFA2D7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соотносится с задачей оздоровления и отдыха детей в каникулярный период, а продолжительность двигательной активности и прогулок не должны быть сокращены из-за насыщенности мероприятиями.</w:t>
      </w:r>
    </w:p>
    <w:p w14:paraId="3F93FB7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Корпоративная культура организации отдыха детей является элементом уклада и состоит из: миссии организации отдыха детей,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 представителями), внешнего вида сотрудников и детей.</w:t>
      </w:r>
    </w:p>
    <w:p w14:paraId="4350F92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Символическое пространство организации отдыха детей включает в себя традиции, правила, легенды, кричалки, песенно-музыкальную культуру, ритуалы и другие.</w:t>
      </w:r>
    </w:p>
    <w:p w14:paraId="687D0C5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Каждый элемент символического пространства организации отдыха детей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w:t>
      </w:r>
    </w:p>
    <w:p w14:paraId="1DE7DD5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Песенно-музыкальная культура должна быть основана на отечественном наследии, лучших образцах песенного и музыкального творчества. </w:t>
      </w:r>
    </w:p>
    <w:p w14:paraId="4321646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Легенды 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w:t>
      </w:r>
    </w:p>
    <w:p w14:paraId="17468CF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воспитательный эффект посредством интеграции в символическое пространство и игровую модель.</w:t>
      </w:r>
    </w:p>
    <w:p w14:paraId="70CE223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Ритуалы могут быть: 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w:t>
      </w:r>
    </w:p>
    <w:p w14:paraId="639C2B7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мены или игровой ситуации в организации отдыха детей; передача «наказа» (обращение) от смены к смене и другое.</w:t>
      </w:r>
    </w:p>
    <w:p w14:paraId="013DFC4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Реализация Программы включает в себя:</w:t>
      </w:r>
    </w:p>
    <w:p w14:paraId="5A123CE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Подготовительный этап включает в себя со стороны управленческого звена организации отдыха детей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2747236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3EBA1ED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2CBE7155">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08429CE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возращении в постоянный детский коллектив посредством обратной связи или характеристик, направленных или переданных в образовательную организацию.</w:t>
      </w:r>
    </w:p>
    <w:p w14:paraId="6A480CC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Анализ воспитательной работы</w:t>
      </w:r>
      <w:r>
        <w:rPr>
          <w:rFonts w:ascii="Times New Roman" w:hAnsi="Times New Roman" w:cs="Times New Roman"/>
          <w:sz w:val="24"/>
          <w:szCs w:val="24"/>
        </w:rPr>
        <w:t xml:space="preserve"> в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м</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ем</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е</w:t>
      </w:r>
      <w:r>
        <w:rPr>
          <w:rFonts w:hint="default" w:ascii="Times New Roman" w:hAnsi="Times New Roman"/>
          <w:b w:val="0"/>
          <w:bCs w:val="0"/>
          <w:sz w:val="24"/>
          <w:szCs w:val="24"/>
        </w:rPr>
        <w:t xml:space="preserve"> дневного пребывания, организованн</w:t>
      </w:r>
      <w:r>
        <w:rPr>
          <w:rFonts w:hint="default" w:ascii="Times New Roman" w:hAnsi="Times New Roman"/>
          <w:b w:val="0"/>
          <w:bCs w:val="0"/>
          <w:sz w:val="24"/>
          <w:szCs w:val="24"/>
          <w:lang w:val="ru-RU"/>
        </w:rPr>
        <w:t>ым</w:t>
      </w:r>
      <w:r>
        <w:rPr>
          <w:rFonts w:ascii="Times New Roman" w:hAnsi="Times New Roman" w:cs="Times New Roman"/>
          <w:sz w:val="24"/>
          <w:szCs w:val="24"/>
        </w:rPr>
        <w:t xml:space="preserve"> </w:t>
      </w:r>
      <w:r>
        <w:rPr>
          <w:rFonts w:ascii="Times New Roman" w:hAnsi="Times New Roman" w:cs="Times New Roman"/>
          <w:sz w:val="24"/>
          <w:szCs w:val="24"/>
          <w:lang w:val="ru-RU"/>
        </w:rPr>
        <w:t>ЧОУ</w:t>
      </w:r>
      <w:r>
        <w:rPr>
          <w:rFonts w:hint="default" w:ascii="Times New Roman" w:hAnsi="Times New Roman" w:cs="Times New Roman"/>
          <w:sz w:val="24"/>
          <w:szCs w:val="24"/>
          <w:lang w:val="ru-RU"/>
        </w:rPr>
        <w:t xml:space="preserve"> ГХШ </w:t>
      </w:r>
      <w:r>
        <w:rPr>
          <w:rFonts w:ascii="Times New Roman" w:hAnsi="Times New Roman" w:cs="Times New Roman"/>
          <w:sz w:val="24"/>
          <w:szCs w:val="24"/>
        </w:rPr>
        <w:t>«МИРТ» осуществляется в соответствии с целевыми ориентирами результатов воспитания, личностными результатами воспитанников.</w:t>
      </w:r>
    </w:p>
    <w:p w14:paraId="5D44B1F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Основным методом анализа воспитательной работы в организации отдыха детей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 Планирование анализа воспитательной работы включается в календарны</w:t>
      </w:r>
      <w:r>
        <w:rPr>
          <w:rFonts w:ascii="Times New Roman" w:hAnsi="Times New Roman" w:cs="Times New Roman"/>
          <w:sz w:val="24"/>
          <w:szCs w:val="24"/>
          <w:lang w:val="ru-RU"/>
        </w:rPr>
        <w:t>й</w:t>
      </w:r>
      <w:r>
        <w:rPr>
          <w:rFonts w:ascii="Times New Roman" w:hAnsi="Times New Roman" w:cs="Times New Roman"/>
          <w:sz w:val="24"/>
          <w:szCs w:val="24"/>
        </w:rPr>
        <w:t xml:space="preserve"> план воспитательной работы.</w:t>
      </w:r>
    </w:p>
    <w:p w14:paraId="4432D83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Основное внимание сосредотачивается на вопросах, связанных с качеством:</w:t>
      </w:r>
    </w:p>
    <w:p w14:paraId="53B041BC">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-реализации программы воспитательной работы в организации отдыха детей и их оздоровления в целом;</w:t>
      </w:r>
    </w:p>
    <w:p w14:paraId="04C73A8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-работы конкретных структурных звеньев организации отдыха детей и их оздоровления (отрядов, органов самоуправления, кружков и секций);</w:t>
      </w:r>
    </w:p>
    <w:p w14:paraId="70CA2BD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-деятельности педагогического коллектива;</w:t>
      </w:r>
    </w:p>
    <w:p w14:paraId="0234E6A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-работы с родителем (родителями) или законным представителем (законными представителями);</w:t>
      </w:r>
    </w:p>
    <w:p w14:paraId="6C86521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-работы с партнерами.</w:t>
      </w:r>
    </w:p>
    <w:p w14:paraId="53EF700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 </w:t>
      </w:r>
    </w:p>
    <w:p w14:paraId="2940C45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Итогом самоанализа является перечень достижений, а также выявленных проблем, над решением которых предстоит работать.</w:t>
      </w:r>
    </w:p>
    <w:p w14:paraId="3AB5AF54">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2E08D2F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Партнерское взаимодействие</w:t>
      </w:r>
      <w:r>
        <w:rPr>
          <w:rFonts w:ascii="Times New Roman" w:hAnsi="Times New Roman" w:cs="Times New Roman"/>
          <w:sz w:val="24"/>
          <w:szCs w:val="24"/>
        </w:rPr>
        <w:t xml:space="preserve"> с общественными и молодежными организациями в условиях организации отдыха детей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молодёжными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5E8D1C6C">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Привлечение воспитательного потенциала партнерского взаимодействия предусматривает:</w:t>
      </w:r>
    </w:p>
    <w:p w14:paraId="5777E47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2216960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-проведение на базе организаций партнеров отдельных занятий, тематических событий, отдельных мероприятий и акций;</w:t>
      </w:r>
    </w:p>
    <w:p w14:paraId="694514AC">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-совместная реализация тематических и профильных смен; социальные проекты, совместно разрабатываемые и реализуемые детьми, педагогами с организациями-партнёрами,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68BC3EF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Партнерское взаимодействие создает многоуровневую систему поддержки организации отдыха детей и их оздоровления и способствует более эффективной реализации Программы воспитательной работы, развитию социальных навыков у детей.</w:t>
      </w:r>
    </w:p>
    <w:p w14:paraId="04FEBCC9">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Реализация воспитательного потенциала </w:t>
      </w:r>
      <w:r>
        <w:rPr>
          <w:rFonts w:ascii="Times New Roman" w:hAnsi="Times New Roman" w:cs="Times New Roman"/>
          <w:b/>
          <w:sz w:val="24"/>
          <w:szCs w:val="24"/>
        </w:rPr>
        <w:t>взаимодействия с родительским сообществом – родителями (законными представителями) детей</w:t>
      </w:r>
      <w:r>
        <w:rPr>
          <w:rFonts w:ascii="Times New Roman" w:hAnsi="Times New Roman" w:cs="Times New Roman"/>
          <w:sz w:val="24"/>
          <w:szCs w:val="24"/>
        </w:rPr>
        <w:t xml:space="preserve"> может предусматривать следующие форматы:</w:t>
      </w:r>
    </w:p>
    <w:p w14:paraId="41CA659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highlight w:val="none"/>
        </w:rPr>
      </w:pPr>
      <w:r>
        <w:rPr>
          <w:rFonts w:ascii="Times New Roman" w:hAnsi="Times New Roman" w:cs="Times New Roman"/>
          <w:sz w:val="24"/>
          <w:szCs w:val="24"/>
        </w:rPr>
        <w:tab/>
      </w:r>
      <w:r>
        <w:rPr>
          <w:rFonts w:ascii="Times New Roman" w:hAnsi="Times New Roman" w:cs="Times New Roman"/>
          <w:sz w:val="24"/>
          <w:szCs w:val="24"/>
        </w:rPr>
        <w:t xml:space="preserve">-информирование родителя (родителей) или законного представителя (законных представителей) до начала лагерной смены в организации отдыха детей об особенностях воспитательной работы, внутреннего распорядка и режима, необходимых вещах, которые понадобятся ребенку с помощью информации на сайте ЧОУ </w:t>
      </w:r>
      <w:r>
        <w:rPr>
          <w:rFonts w:ascii="Times New Roman" w:hAnsi="Times New Roman" w:cs="Times New Roman"/>
          <w:sz w:val="24"/>
          <w:szCs w:val="24"/>
          <w:lang w:val="ru-RU"/>
        </w:rPr>
        <w:t>Г</w:t>
      </w:r>
      <w:r>
        <w:rPr>
          <w:rFonts w:ascii="Times New Roman" w:hAnsi="Times New Roman" w:cs="Times New Roman"/>
          <w:sz w:val="24"/>
          <w:szCs w:val="24"/>
        </w:rPr>
        <w:t xml:space="preserve">ХШ «МИРТ», </w:t>
      </w:r>
      <w:r>
        <w:rPr>
          <w:rFonts w:ascii="Times New Roman" w:hAnsi="Times New Roman" w:cs="Times New Roman"/>
          <w:sz w:val="24"/>
          <w:szCs w:val="24"/>
          <w:highlight w:val="none"/>
        </w:rPr>
        <w:t xml:space="preserve">в социальных сетях и </w:t>
      </w:r>
      <w:r>
        <w:rPr>
          <w:rFonts w:ascii="Times New Roman" w:hAnsi="Times New Roman" w:cs="Times New Roman"/>
          <w:sz w:val="24"/>
          <w:szCs w:val="24"/>
          <w:highlight w:val="none"/>
          <w:lang w:val="en-US"/>
        </w:rPr>
        <w:t>VK</w:t>
      </w:r>
      <w:r>
        <w:rPr>
          <w:rFonts w:ascii="Times New Roman" w:hAnsi="Times New Roman" w:cs="Times New Roman"/>
          <w:sz w:val="24"/>
          <w:szCs w:val="24"/>
          <w:highlight w:val="none"/>
        </w:rPr>
        <w:t xml:space="preserve"> мессенджере;</w:t>
      </w:r>
    </w:p>
    <w:p w14:paraId="688E923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в том числе в режиме видеоконференции;</w:t>
      </w:r>
    </w:p>
    <w:p w14:paraId="17A62258">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с информацией, полезной для родителей или законных представителей федерального, регионального и общелагерного уровня;</w:t>
      </w:r>
    </w:p>
    <w:p w14:paraId="2E37B12C">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-родительские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14:paraId="41DFFDB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w:t>
      </w:r>
    </w:p>
    <w:p w14:paraId="18DCA84D">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0DCC1C0E">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Кадровое обеспечение</w:t>
      </w:r>
      <w:r>
        <w:rPr>
          <w:rFonts w:ascii="Times New Roman" w:hAnsi="Times New Roman" w:cs="Times New Roman"/>
          <w:sz w:val="24"/>
          <w:szCs w:val="24"/>
        </w:rPr>
        <w:t xml:space="preserve"> реализации Программы предусматривает механизм кадрового обеспечения в </w:t>
      </w:r>
      <w:r>
        <w:rPr>
          <w:rFonts w:hint="default" w:ascii="Times New Roman" w:hAnsi="Times New Roman"/>
          <w:b w:val="0"/>
          <w:bCs w:val="0"/>
          <w:sz w:val="24"/>
          <w:szCs w:val="24"/>
          <w:lang w:val="ru-RU"/>
        </w:rPr>
        <w:t>г</w:t>
      </w:r>
      <w:r>
        <w:rPr>
          <w:rFonts w:hint="default" w:ascii="Times New Roman" w:hAnsi="Times New Roman"/>
          <w:b w:val="0"/>
          <w:bCs w:val="0"/>
          <w:sz w:val="24"/>
          <w:szCs w:val="24"/>
        </w:rPr>
        <w:t>ородско</w:t>
      </w:r>
      <w:r>
        <w:rPr>
          <w:rFonts w:hint="default" w:ascii="Times New Roman" w:hAnsi="Times New Roman"/>
          <w:b w:val="0"/>
          <w:bCs w:val="0"/>
          <w:sz w:val="24"/>
          <w:szCs w:val="24"/>
          <w:lang w:val="ru-RU"/>
        </w:rPr>
        <w:t>м</w:t>
      </w:r>
      <w:r>
        <w:rPr>
          <w:rFonts w:hint="default" w:ascii="Times New Roman" w:hAnsi="Times New Roman"/>
          <w:b w:val="0"/>
          <w:bCs w:val="0"/>
          <w:sz w:val="24"/>
          <w:szCs w:val="24"/>
        </w:rPr>
        <w:t xml:space="preserve"> летн</w:t>
      </w:r>
      <w:r>
        <w:rPr>
          <w:rFonts w:hint="default" w:ascii="Times New Roman" w:hAnsi="Times New Roman"/>
          <w:b w:val="0"/>
          <w:bCs w:val="0"/>
          <w:sz w:val="24"/>
          <w:szCs w:val="24"/>
          <w:lang w:val="ru-RU"/>
        </w:rPr>
        <w:t>ем</w:t>
      </w:r>
      <w:r>
        <w:rPr>
          <w:rFonts w:hint="default" w:ascii="Times New Roman" w:hAnsi="Times New Roman"/>
          <w:b w:val="0"/>
          <w:bCs w:val="0"/>
          <w:sz w:val="24"/>
          <w:szCs w:val="24"/>
        </w:rPr>
        <w:t xml:space="preserve"> лагер</w:t>
      </w:r>
      <w:r>
        <w:rPr>
          <w:rFonts w:hint="default" w:ascii="Times New Roman" w:hAnsi="Times New Roman"/>
          <w:b w:val="0"/>
          <w:bCs w:val="0"/>
          <w:sz w:val="24"/>
          <w:szCs w:val="24"/>
          <w:lang w:val="ru-RU"/>
        </w:rPr>
        <w:t>е</w:t>
      </w:r>
      <w:r>
        <w:rPr>
          <w:rFonts w:hint="default" w:ascii="Times New Roman" w:hAnsi="Times New Roman"/>
          <w:b w:val="0"/>
          <w:bCs w:val="0"/>
          <w:sz w:val="24"/>
          <w:szCs w:val="24"/>
        </w:rPr>
        <w:t xml:space="preserve"> дневного пребывания, организованн</w:t>
      </w:r>
      <w:r>
        <w:rPr>
          <w:rFonts w:hint="default" w:ascii="Times New Roman" w:hAnsi="Times New Roman"/>
          <w:b w:val="0"/>
          <w:bCs w:val="0"/>
          <w:sz w:val="24"/>
          <w:szCs w:val="24"/>
          <w:lang w:val="ru-RU"/>
        </w:rPr>
        <w:t>ого</w:t>
      </w:r>
      <w:r>
        <w:rPr>
          <w:rFonts w:ascii="Times New Roman" w:hAnsi="Times New Roman" w:cs="Times New Roman"/>
          <w:sz w:val="24"/>
          <w:szCs w:val="24"/>
        </w:rPr>
        <w:t xml:space="preserve"> </w:t>
      </w:r>
      <w:r>
        <w:rPr>
          <w:rFonts w:ascii="Times New Roman" w:hAnsi="Times New Roman" w:cs="Times New Roman"/>
          <w:sz w:val="24"/>
          <w:szCs w:val="24"/>
          <w:lang w:val="ru-RU"/>
        </w:rPr>
        <w:t>ЧОУ</w:t>
      </w:r>
      <w:r>
        <w:rPr>
          <w:rFonts w:hint="default" w:ascii="Times New Roman" w:hAnsi="Times New Roman" w:cs="Times New Roman"/>
          <w:sz w:val="24"/>
          <w:szCs w:val="24"/>
          <w:lang w:val="ru-RU"/>
        </w:rPr>
        <w:t xml:space="preserve"> ГХШ </w:t>
      </w:r>
      <w:r>
        <w:rPr>
          <w:rFonts w:ascii="Times New Roman" w:hAnsi="Times New Roman" w:cs="Times New Roman"/>
          <w:sz w:val="24"/>
          <w:szCs w:val="24"/>
        </w:rPr>
        <w:t>«МИРТ» ,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w:t>
      </w:r>
    </w:p>
    <w:p w14:paraId="08BA3D1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14:paraId="533FB6B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-вопросы повышения квалификации педагогических работников в области воспитания и образования;</w:t>
      </w:r>
    </w:p>
    <w:p w14:paraId="19A291D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-систему методического обеспечения деятельности педагогического состава;</w:t>
      </w:r>
    </w:p>
    <w:p w14:paraId="5EFC5AC6">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-систему наставничества и преемственности в трудовом коллективе организации отдыха детей.</w:t>
      </w:r>
    </w:p>
    <w:p w14:paraId="67729DB0">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Методическое обеспечение</w:t>
      </w:r>
      <w:r>
        <w:rPr>
          <w:rFonts w:ascii="Times New Roman" w:hAnsi="Times New Roman" w:cs="Times New Roman"/>
          <w:sz w:val="24"/>
          <w:szCs w:val="24"/>
        </w:rPr>
        <w:t xml:space="preserve"> реализации Программы предназначено для специалистов, ответственных за реализацию содержания программы смены.</w:t>
      </w:r>
    </w:p>
    <w:p w14:paraId="554B80EA">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На основе Федеральной программы воспитательной работы создаются программы воспитательной работы для организации отдыха детей,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календарный план.</w:t>
      </w:r>
    </w:p>
    <w:p w14:paraId="617E7837">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273D2FC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w:t>
      </w:r>
      <w:r>
        <w:rPr>
          <w:rFonts w:hint="default" w:ascii="Times New Roman" w:hAnsi="Times New Roman" w:cs="Times New Roman"/>
          <w:sz w:val="24"/>
          <w:szCs w:val="24"/>
          <w:lang w:val="ru-RU"/>
        </w:rPr>
        <w:t xml:space="preserve"> </w:t>
      </w:r>
      <w:r>
        <w:rPr>
          <w:rFonts w:ascii="Times New Roman" w:hAnsi="Times New Roman" w:cs="Times New Roman"/>
          <w:sz w:val="24"/>
          <w:szCs w:val="24"/>
        </w:rPr>
        <w:t>получить опыт реализации Программы на практике.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77599BA2">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Материально-техническое обеспечение</w:t>
      </w:r>
      <w:r>
        <w:rPr>
          <w:rFonts w:ascii="Times New Roman" w:hAnsi="Times New Roman" w:cs="Times New Roman"/>
          <w:sz w:val="24"/>
          <w:szCs w:val="24"/>
        </w:rPr>
        <w:t xml:space="preserve"> реализации Программы:</w:t>
      </w:r>
    </w:p>
    <w:p w14:paraId="2A99085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79E5A363">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-музыкальное оборудование и необходимые для качественного музыкального оформления фонограммы, записи (при наличии);</w:t>
      </w:r>
    </w:p>
    <w:p w14:paraId="01C2AF0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-оборудованные локации для общелагерных и отрядных событий, отрядные места, отрядные уголки (стенды);</w:t>
      </w:r>
    </w:p>
    <w:p w14:paraId="2257CDA1">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-спортивные площадки и спортивный инвентарь;</w:t>
      </w:r>
    </w:p>
    <w:p w14:paraId="11089ADF">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-канцелярские принадлежности в необходимом количестве для качественного оформления программных событий;</w:t>
      </w:r>
    </w:p>
    <w:p w14:paraId="6FA0EEAB">
      <w:pPr>
        <w:keepNext w:val="0"/>
        <w:keepLines w:val="0"/>
        <w:pageBreakBefore w:val="0"/>
        <w:widowControl/>
        <w:tabs>
          <w:tab w:val="left" w:pos="709"/>
          <w:tab w:val="left" w:pos="2031"/>
        </w:tabs>
        <w:kinsoku/>
        <w:wordWrap/>
        <w:overflowPunct/>
        <w:topLinePunct w:val="0"/>
        <w:autoSpaceDE/>
        <w:autoSpaceDN/>
        <w:bidi w:val="0"/>
        <w:adjustRightInd/>
        <w:snapToGrid/>
        <w:spacing w:after="0" w:line="240" w:lineRule="auto"/>
        <w:ind w:left="0"/>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Специальное оборудование, необходимое для реализации конкретной программы воспитательной работы, направлений воспитательной деятельности и направленностей дополнительно образования.</w:t>
      </w:r>
    </w:p>
    <w:p w14:paraId="191F17A6">
      <w:pPr>
        <w:tabs>
          <w:tab w:val="center" w:pos="4677"/>
          <w:tab w:val="right" w:pos="9355"/>
        </w:tabs>
        <w:spacing w:before="0" w:beforeAutospacing="0" w:after="0" w:afterAutospacing="0" w:line="240" w:lineRule="auto"/>
        <w:rPr>
          <w:b/>
          <w:sz w:val="36"/>
          <w:szCs w:val="36"/>
          <w:lang w:val="zh-CN"/>
        </w:rPr>
      </w:pPr>
      <w:r>
        <w:rPr>
          <w:rFonts w:eastAsia="Calibri"/>
          <w:sz w:val="22"/>
          <w:szCs w:val="22"/>
        </w:rPr>
        <w:pict>
          <v:shape id="_x0000_s1027" o:spid="_x0000_s1027" o:spt="75" type="#_x0000_t75" style="position:absolute;left:0pt;margin-left:-51pt;margin-top:0.4pt;height:87.55pt;width:100.95pt;mso-wrap-distance-left:9pt;mso-wrap-distance-right:9pt;z-index:-251656192;mso-width-relative:page;mso-height-relative:page;" o:ole="t" filled="f" o:preferrelative="t" stroked="f" coordsize="21600,21600" wrapcoords="21592 -2 0 0 0 21600 21592 21602 8 21602 21600 21600 21600 0 8 -2 21592 -2">
            <v:path/>
            <v:fill on="f" focussize="0,0"/>
            <v:stroke on="f" joinstyle="miter"/>
            <v:imagedata r:id="rId9" o:title=""/>
            <o:lock v:ext="edit" aspectratio="t"/>
            <w10:wrap type="tight" side="right"/>
          </v:shape>
          <o:OLEObject Type="Embed" ProgID="CorelDraw.Graphic.7" ShapeID="_x0000_s1027" DrawAspect="Content" ObjectID="_1468075726" r:id="rId10">
            <o:LockedField>false</o:LockedField>
          </o:OLEObject>
        </w:pict>
      </w:r>
      <w:r>
        <w:rPr>
          <w:b/>
          <w:sz w:val="36"/>
          <w:szCs w:val="36"/>
        </w:rPr>
        <w:t>Частное</w:t>
      </w:r>
      <w:r>
        <w:rPr>
          <w:b/>
          <w:sz w:val="36"/>
          <w:szCs w:val="36"/>
          <w:lang w:val="zh-CN"/>
        </w:rPr>
        <w:t xml:space="preserve"> образовательное учреждение</w:t>
      </w:r>
    </w:p>
    <w:p w14:paraId="5B4079AA">
      <w:pPr>
        <w:keepNext/>
        <w:spacing w:before="0" w:beforeAutospacing="0" w:after="0" w:afterAutospacing="0" w:line="240" w:lineRule="auto"/>
        <w:ind w:left="2977" w:hanging="2977"/>
        <w:jc w:val="both"/>
        <w:outlineLvl w:val="5"/>
        <w:rPr>
          <w:b/>
          <w:sz w:val="36"/>
          <w:szCs w:val="36"/>
          <w:lang w:val="zh-CN"/>
        </w:rPr>
      </w:pPr>
      <w:r>
        <w:rPr>
          <w:b/>
          <w:sz w:val="36"/>
          <w:szCs w:val="36"/>
          <w:lang w:val="zh-CN"/>
        </w:rPr>
        <w:t xml:space="preserve">Средняя общеобразовательная </w:t>
      </w:r>
    </w:p>
    <w:p w14:paraId="406A6DD8">
      <w:pPr>
        <w:keepNext/>
        <w:spacing w:before="0" w:beforeAutospacing="0" w:after="0" w:afterAutospacing="0" w:line="240" w:lineRule="auto"/>
        <w:ind w:left="2977" w:hanging="2977"/>
        <w:jc w:val="both"/>
        <w:outlineLvl w:val="5"/>
        <w:rPr>
          <w:sz w:val="36"/>
          <w:szCs w:val="36"/>
          <w:lang w:val="zh-CN"/>
        </w:rPr>
      </w:pPr>
      <w:r>
        <w:rPr>
          <w:b/>
          <w:sz w:val="36"/>
          <w:szCs w:val="36"/>
          <w:lang w:val="zh-CN"/>
        </w:rPr>
        <w:t>Гуманитарно-художественн</w:t>
      </w:r>
      <w:r>
        <w:rPr>
          <w:b/>
          <w:sz w:val="36"/>
          <w:szCs w:val="36"/>
        </w:rPr>
        <w:t xml:space="preserve">ая школа </w:t>
      </w:r>
      <w:r>
        <w:rPr>
          <w:b/>
          <w:sz w:val="36"/>
          <w:szCs w:val="36"/>
          <w:lang w:val="zh-CN"/>
        </w:rPr>
        <w:t xml:space="preserve"> «МИРТ»</w:t>
      </w:r>
    </w:p>
    <w:p w14:paraId="047D0C2C">
      <w:pPr>
        <w:pBdr>
          <w:top w:val="single" w:color="808080" w:sz="18" w:space="1"/>
        </w:pBdr>
        <w:spacing w:before="0" w:beforeAutospacing="0" w:after="0" w:afterAutospacing="0" w:line="240" w:lineRule="auto"/>
        <w:contextualSpacing/>
        <w:jc w:val="center"/>
        <w:rPr>
          <w:color w:val="808080"/>
          <w:sz w:val="20"/>
          <w:szCs w:val="20"/>
        </w:rPr>
      </w:pPr>
      <w:r>
        <w:rPr>
          <w:color w:val="808080"/>
          <w:sz w:val="20"/>
          <w:szCs w:val="20"/>
        </w:rPr>
        <w:t>191187, Санкт-Петербург,  ул. Гагаринская, д.5. Тел/факс.:244-09-50, 244-09-59</w:t>
      </w:r>
    </w:p>
    <w:p w14:paraId="2EFA7DE9">
      <w:pPr>
        <w:spacing w:before="0" w:beforeAutospacing="0" w:after="200" w:afterAutospacing="0" w:line="276" w:lineRule="auto"/>
        <w:contextualSpacing/>
        <w:jc w:val="center"/>
        <w:rPr>
          <w:rFonts w:eastAsia="Calibri" w:cs="Arial"/>
          <w:color w:val="808080"/>
          <w:sz w:val="20"/>
          <w:szCs w:val="20"/>
          <w:lang w:eastAsia="en-US"/>
        </w:rPr>
      </w:pPr>
      <w:r>
        <w:rPr>
          <w:rFonts w:eastAsia="Calibri" w:cs="Arial"/>
          <w:color w:val="808080"/>
          <w:sz w:val="20"/>
          <w:szCs w:val="20"/>
          <w:lang w:eastAsia="en-US"/>
        </w:rPr>
        <w:t xml:space="preserve">Р/с 40703810320520001849 в Операционном офисе ТКБ БАНК ПАО г.Москва, к/с 30101810800000000388 </w:t>
      </w:r>
    </w:p>
    <w:p w14:paraId="5539EAAF">
      <w:pPr>
        <w:spacing w:before="0" w:beforeAutospacing="0" w:after="200" w:afterAutospacing="0" w:line="276" w:lineRule="auto"/>
        <w:contextualSpacing/>
        <w:jc w:val="center"/>
        <w:rPr>
          <w:rFonts w:eastAsia="Calibri" w:cs="Arial"/>
          <w:color w:val="808080"/>
          <w:sz w:val="20"/>
          <w:szCs w:val="20"/>
          <w:lang w:eastAsia="en-US"/>
        </w:rPr>
      </w:pPr>
      <w:r>
        <w:rPr>
          <w:rFonts w:eastAsia="Calibri" w:cs="Arial"/>
          <w:color w:val="808080"/>
          <w:sz w:val="20"/>
          <w:szCs w:val="20"/>
          <w:lang w:eastAsia="en-US"/>
        </w:rPr>
        <w:t>ИНН 7814069276, КПП 784101001, БИК 044525388, ОКОНХ 92310, ОКПО 45499876</w:t>
      </w:r>
    </w:p>
    <w:p w14:paraId="1F667511">
      <w:pPr>
        <w:spacing w:after="0"/>
        <w:jc w:val="center"/>
        <w:rPr>
          <w:rFonts w:ascii="Times New Roman" w:hAnsi="Times New Roman" w:eastAsia="Calibri" w:cs="Times New Roman"/>
          <w:sz w:val="24"/>
          <w:szCs w:val="24"/>
          <w:lang w:bidi="ru-RU"/>
        </w:rPr>
      </w:pPr>
    </w:p>
    <w:tbl>
      <w:tblPr>
        <w:tblStyle w:val="3"/>
        <w:tblW w:w="9493" w:type="dxa"/>
        <w:tblInd w:w="0" w:type="dxa"/>
        <w:tblLayout w:type="fixed"/>
        <w:tblCellMar>
          <w:top w:w="0" w:type="dxa"/>
          <w:left w:w="108" w:type="dxa"/>
          <w:bottom w:w="0" w:type="dxa"/>
          <w:right w:w="108" w:type="dxa"/>
        </w:tblCellMar>
      </w:tblPr>
      <w:tblGrid>
        <w:gridCol w:w="5098"/>
        <w:gridCol w:w="4395"/>
      </w:tblGrid>
      <w:tr w14:paraId="63DC3FD5">
        <w:tblPrEx>
          <w:tblCellMar>
            <w:top w:w="0" w:type="dxa"/>
            <w:left w:w="108" w:type="dxa"/>
            <w:bottom w:w="0" w:type="dxa"/>
            <w:right w:w="108" w:type="dxa"/>
          </w:tblCellMar>
        </w:tblPrEx>
        <w:trPr>
          <w:trHeight w:val="1138" w:hRule="atLeast"/>
        </w:trPr>
        <w:tc>
          <w:tcPr>
            <w:tcW w:w="5098" w:type="dxa"/>
          </w:tcPr>
          <w:p w14:paraId="4BDF0283">
            <w:pPr>
              <w:spacing w:after="0" w:line="240" w:lineRule="auto"/>
              <w:rPr>
                <w:rFonts w:ascii="Times New Roman" w:hAnsi="Times New Roman"/>
                <w:b/>
                <w:sz w:val="20"/>
              </w:rPr>
            </w:pPr>
          </w:p>
          <w:p w14:paraId="1C534361">
            <w:pPr>
              <w:spacing w:after="0" w:line="240" w:lineRule="auto"/>
              <w:rPr>
                <w:rFonts w:ascii="Times New Roman" w:hAnsi="Times New Roman"/>
                <w:b/>
                <w:sz w:val="20"/>
              </w:rPr>
            </w:pPr>
            <w:r>
              <w:rPr>
                <w:rFonts w:ascii="Times New Roman" w:hAnsi="Times New Roman"/>
                <w:b/>
                <w:sz w:val="20"/>
              </w:rPr>
              <w:t xml:space="preserve"> </w:t>
            </w:r>
          </w:p>
          <w:p w14:paraId="4D63942C">
            <w:pPr>
              <w:spacing w:after="0" w:line="240" w:lineRule="auto"/>
              <w:rPr>
                <w:rFonts w:ascii="Times New Roman" w:hAnsi="Times New Roman"/>
                <w:b/>
                <w:sz w:val="20"/>
              </w:rPr>
            </w:pPr>
          </w:p>
          <w:p w14:paraId="09C8DA1A">
            <w:pPr>
              <w:spacing w:after="0" w:line="240" w:lineRule="auto"/>
              <w:rPr>
                <w:rFonts w:ascii="Times New Roman" w:hAnsi="Times New Roman" w:eastAsia="Times New Roman"/>
                <w:sz w:val="20"/>
                <w:szCs w:val="24"/>
                <w:u w:val="single"/>
                <w:lang w:eastAsia="ru-RU"/>
              </w:rPr>
            </w:pPr>
          </w:p>
        </w:tc>
        <w:tc>
          <w:tcPr>
            <w:tcW w:w="4395" w:type="dxa"/>
          </w:tcPr>
          <w:p w14:paraId="616D538B">
            <w:pPr>
              <w:spacing w:after="0" w:line="240" w:lineRule="auto"/>
              <w:jc w:val="right"/>
              <w:rPr>
                <w:rFonts w:ascii="Times New Roman" w:hAnsi="Times New Roman"/>
                <w:b/>
                <w:sz w:val="20"/>
                <w:szCs w:val="24"/>
                <w:lang w:eastAsia="ru-RU"/>
              </w:rPr>
            </w:pPr>
            <w:r>
              <w:rPr>
                <w:rFonts w:ascii="Times New Roman" w:hAnsi="Times New Roman"/>
                <w:b/>
                <w:sz w:val="20"/>
              </w:rPr>
              <w:t xml:space="preserve"> «УТВЕРЖД</w:t>
            </w:r>
            <w:r>
              <w:rPr>
                <w:rFonts w:ascii="Times New Roman" w:hAnsi="Times New Roman"/>
                <w:b/>
                <w:sz w:val="20"/>
                <w:lang w:val="ru-RU"/>
              </w:rPr>
              <w:t>ЕНО</w:t>
            </w:r>
            <w:r>
              <w:rPr>
                <w:rFonts w:ascii="Times New Roman" w:hAnsi="Times New Roman"/>
                <w:b/>
                <w:sz w:val="20"/>
              </w:rPr>
              <w:t xml:space="preserve">» </w:t>
            </w:r>
          </w:p>
          <w:p w14:paraId="69E860FD">
            <w:pPr>
              <w:spacing w:after="0" w:line="240" w:lineRule="auto"/>
              <w:jc w:val="right"/>
              <w:rPr>
                <w:rFonts w:ascii="Times New Roman" w:hAnsi="Times New Roman"/>
                <w:sz w:val="20"/>
              </w:rPr>
            </w:pPr>
            <w:r>
              <w:rPr>
                <w:rFonts w:ascii="Times New Roman" w:hAnsi="Times New Roman"/>
                <w:sz w:val="20"/>
              </w:rPr>
              <w:t xml:space="preserve">Генеральный директор </w:t>
            </w:r>
          </w:p>
          <w:p w14:paraId="6BD9C244">
            <w:pPr>
              <w:spacing w:after="0" w:line="240" w:lineRule="auto"/>
              <w:jc w:val="right"/>
              <w:rPr>
                <w:rFonts w:ascii="Times New Roman" w:hAnsi="Times New Roman"/>
                <w:sz w:val="20"/>
              </w:rPr>
            </w:pPr>
            <w:r>
              <w:rPr>
                <w:rFonts w:ascii="Times New Roman" w:hAnsi="Times New Roman"/>
                <w:sz w:val="20"/>
              </w:rPr>
              <w:t>ЧОУ Средней общеобразовательной</w:t>
            </w:r>
          </w:p>
          <w:p w14:paraId="604C3BDD">
            <w:pPr>
              <w:spacing w:after="0" w:line="240" w:lineRule="auto"/>
              <w:jc w:val="right"/>
              <w:rPr>
                <w:rFonts w:ascii="Times New Roman" w:hAnsi="Times New Roman"/>
                <w:sz w:val="20"/>
              </w:rPr>
            </w:pPr>
            <w:r>
              <w:rPr>
                <w:rFonts w:ascii="Times New Roman" w:hAnsi="Times New Roman"/>
                <w:sz w:val="20"/>
              </w:rPr>
              <w:t>Гуманитарно-художественной школы «МИРТ»</w:t>
            </w:r>
          </w:p>
          <w:p w14:paraId="014173B4">
            <w:pPr>
              <w:spacing w:after="0" w:line="240" w:lineRule="auto"/>
              <w:jc w:val="right"/>
              <w:rPr>
                <w:rFonts w:ascii="Times New Roman" w:hAnsi="Times New Roman"/>
                <w:sz w:val="20"/>
              </w:rPr>
            </w:pPr>
            <w:r>
              <w:rPr>
                <w:rFonts w:ascii="Times New Roman" w:hAnsi="Times New Roman"/>
                <w:sz w:val="20"/>
              </w:rPr>
              <w:t>________________ В.М. Петрова</w:t>
            </w:r>
          </w:p>
          <w:p w14:paraId="00C2C51B">
            <w:pPr>
              <w:spacing w:after="0" w:line="240" w:lineRule="auto"/>
              <w:jc w:val="right"/>
              <w:rPr>
                <w:rFonts w:ascii="Times New Roman" w:hAnsi="Times New Roman"/>
                <w:sz w:val="20"/>
              </w:rPr>
            </w:pPr>
            <w:r>
              <w:rPr>
                <w:rFonts w:ascii="Times New Roman" w:hAnsi="Times New Roman"/>
                <w:sz w:val="20"/>
              </w:rPr>
              <w:t>Приказ №</w:t>
            </w:r>
            <w:r>
              <w:rPr>
                <w:rFonts w:hint="default" w:ascii="Times New Roman" w:hAnsi="Times New Roman"/>
                <w:sz w:val="20"/>
                <w:lang w:val="ru-RU"/>
              </w:rPr>
              <w:t xml:space="preserve"> 38 </w:t>
            </w:r>
            <w:r>
              <w:rPr>
                <w:rFonts w:ascii="Times New Roman" w:hAnsi="Times New Roman"/>
                <w:sz w:val="20"/>
              </w:rPr>
              <w:t xml:space="preserve"> от «</w:t>
            </w:r>
            <w:r>
              <w:rPr>
                <w:rFonts w:hint="default" w:ascii="Times New Roman" w:hAnsi="Times New Roman"/>
                <w:sz w:val="20"/>
                <w:lang w:val="ru-RU"/>
              </w:rPr>
              <w:t xml:space="preserve">11 </w:t>
            </w:r>
            <w:r>
              <w:rPr>
                <w:rFonts w:ascii="Times New Roman" w:hAnsi="Times New Roman"/>
                <w:sz w:val="20"/>
              </w:rPr>
              <w:t>»</w:t>
            </w:r>
            <w:r>
              <w:rPr>
                <w:rFonts w:ascii="Times New Roman" w:hAnsi="Times New Roman"/>
                <w:sz w:val="20"/>
                <w:lang w:val="ru-RU"/>
              </w:rPr>
              <w:t>апреля</w:t>
            </w:r>
            <w:r>
              <w:rPr>
                <w:rFonts w:ascii="Times New Roman" w:hAnsi="Times New Roman"/>
                <w:sz w:val="20"/>
              </w:rPr>
              <w:t xml:space="preserve"> 202</w:t>
            </w:r>
            <w:r>
              <w:rPr>
                <w:rFonts w:hint="default" w:ascii="Times New Roman" w:hAnsi="Times New Roman"/>
                <w:sz w:val="20"/>
                <w:lang w:val="ru-RU"/>
              </w:rPr>
              <w:t>5</w:t>
            </w:r>
            <w:r>
              <w:rPr>
                <w:rFonts w:ascii="Times New Roman" w:hAnsi="Times New Roman"/>
                <w:sz w:val="20"/>
              </w:rPr>
              <w:t xml:space="preserve"> г.</w:t>
            </w:r>
          </w:p>
        </w:tc>
      </w:tr>
    </w:tbl>
    <w:p w14:paraId="661CB55F">
      <w:pPr>
        <w:ind w:left="4248" w:firstLine="708"/>
        <w:rPr>
          <w:rFonts w:ascii="Times New Roman" w:hAnsi="Times New Roman" w:cs="Times New Roman"/>
          <w:sz w:val="24"/>
          <w:szCs w:val="24"/>
        </w:rPr>
      </w:pPr>
    </w:p>
    <w:p w14:paraId="03419D6A">
      <w:pPr>
        <w:ind w:left="4248" w:firstLine="708"/>
        <w:rPr>
          <w:rFonts w:ascii="Times New Roman" w:hAnsi="Times New Roman" w:cs="Times New Roman"/>
          <w:sz w:val="24"/>
          <w:szCs w:val="24"/>
        </w:rPr>
      </w:pPr>
    </w:p>
    <w:p w14:paraId="150A45B1">
      <w:pPr>
        <w:tabs>
          <w:tab w:val="left" w:pos="2740"/>
        </w:tabs>
        <w:spacing w:after="0"/>
        <w:jc w:val="center"/>
        <w:rPr>
          <w:rFonts w:ascii="Times New Roman" w:hAnsi="Times New Roman" w:cs="Times New Roman"/>
          <w:b/>
          <w:sz w:val="28"/>
          <w:szCs w:val="28"/>
        </w:rPr>
      </w:pPr>
      <w:r>
        <w:rPr>
          <w:rFonts w:ascii="Times New Roman" w:hAnsi="Times New Roman" w:cs="Times New Roman"/>
          <w:b/>
          <w:sz w:val="28"/>
          <w:szCs w:val="28"/>
        </w:rPr>
        <w:t>Календарный план воспитательной работы</w:t>
      </w:r>
    </w:p>
    <w:p w14:paraId="1670C516">
      <w:pPr>
        <w:spacing w:after="0"/>
        <w:jc w:val="center"/>
        <w:rPr>
          <w:rFonts w:ascii="Times New Roman" w:hAnsi="Times New Roman" w:cs="Times New Roman"/>
          <w:b/>
          <w:bCs/>
          <w:sz w:val="28"/>
          <w:szCs w:val="28"/>
        </w:rPr>
      </w:pPr>
      <w:r>
        <w:rPr>
          <w:rFonts w:hint="default" w:ascii="Times New Roman" w:hAnsi="Times New Roman"/>
          <w:b/>
          <w:bCs/>
          <w:sz w:val="28"/>
          <w:szCs w:val="28"/>
          <w:lang w:val="ru-RU"/>
        </w:rPr>
        <w:t>г</w:t>
      </w:r>
      <w:r>
        <w:rPr>
          <w:rFonts w:hint="default" w:ascii="Times New Roman" w:hAnsi="Times New Roman"/>
          <w:b/>
          <w:bCs/>
          <w:sz w:val="28"/>
          <w:szCs w:val="28"/>
        </w:rPr>
        <w:t>ородско</w:t>
      </w:r>
      <w:r>
        <w:rPr>
          <w:rFonts w:hint="default" w:ascii="Times New Roman" w:hAnsi="Times New Roman"/>
          <w:b/>
          <w:bCs/>
          <w:sz w:val="28"/>
          <w:szCs w:val="28"/>
          <w:lang w:val="ru-RU"/>
        </w:rPr>
        <w:t>го</w:t>
      </w:r>
      <w:r>
        <w:rPr>
          <w:rFonts w:hint="default" w:ascii="Times New Roman" w:hAnsi="Times New Roman"/>
          <w:b/>
          <w:bCs/>
          <w:sz w:val="28"/>
          <w:szCs w:val="28"/>
        </w:rPr>
        <w:t xml:space="preserve"> летн</w:t>
      </w:r>
      <w:r>
        <w:rPr>
          <w:rFonts w:hint="default" w:ascii="Times New Roman" w:hAnsi="Times New Roman"/>
          <w:b/>
          <w:bCs/>
          <w:sz w:val="28"/>
          <w:szCs w:val="28"/>
          <w:lang w:val="ru-RU"/>
        </w:rPr>
        <w:t>его</w:t>
      </w:r>
      <w:r>
        <w:rPr>
          <w:rFonts w:hint="default" w:ascii="Times New Roman" w:hAnsi="Times New Roman"/>
          <w:b/>
          <w:bCs/>
          <w:sz w:val="28"/>
          <w:szCs w:val="28"/>
        </w:rPr>
        <w:t xml:space="preserve"> лагер</w:t>
      </w:r>
      <w:r>
        <w:rPr>
          <w:rFonts w:hint="default" w:ascii="Times New Roman" w:hAnsi="Times New Roman"/>
          <w:b/>
          <w:bCs/>
          <w:sz w:val="28"/>
          <w:szCs w:val="28"/>
          <w:lang w:val="ru-RU"/>
        </w:rPr>
        <w:t>я</w:t>
      </w:r>
      <w:r>
        <w:rPr>
          <w:rFonts w:hint="default" w:ascii="Times New Roman" w:hAnsi="Times New Roman"/>
          <w:b/>
          <w:bCs/>
          <w:sz w:val="28"/>
          <w:szCs w:val="28"/>
        </w:rPr>
        <w:t xml:space="preserve"> дневного пребывания, организованн</w:t>
      </w:r>
      <w:r>
        <w:rPr>
          <w:rFonts w:hint="default" w:ascii="Times New Roman" w:hAnsi="Times New Roman"/>
          <w:b/>
          <w:bCs/>
          <w:sz w:val="28"/>
          <w:szCs w:val="28"/>
          <w:lang w:val="ru-RU"/>
        </w:rPr>
        <w:t>ого</w:t>
      </w:r>
      <w:r>
        <w:rPr>
          <w:rFonts w:ascii="Times New Roman" w:hAnsi="Times New Roman" w:cs="Times New Roman"/>
          <w:b/>
          <w:bCs/>
          <w:sz w:val="28"/>
          <w:szCs w:val="28"/>
        </w:rPr>
        <w:t xml:space="preserve"> </w:t>
      </w:r>
      <w:r>
        <w:rPr>
          <w:rFonts w:ascii="Times New Roman" w:hAnsi="Times New Roman" w:cs="Times New Roman"/>
          <w:b/>
          <w:bCs/>
          <w:sz w:val="28"/>
          <w:szCs w:val="28"/>
          <w:lang w:val="ru-RU"/>
        </w:rPr>
        <w:t>ЧОУ</w:t>
      </w:r>
      <w:r>
        <w:rPr>
          <w:rFonts w:hint="default" w:ascii="Times New Roman" w:hAnsi="Times New Roman" w:cs="Times New Roman"/>
          <w:b/>
          <w:bCs/>
          <w:sz w:val="28"/>
          <w:szCs w:val="28"/>
          <w:lang w:val="ru-RU"/>
        </w:rPr>
        <w:t xml:space="preserve"> ГХШ </w:t>
      </w:r>
      <w:r>
        <w:rPr>
          <w:rFonts w:ascii="Times New Roman" w:hAnsi="Times New Roman" w:cs="Times New Roman"/>
          <w:b/>
          <w:bCs/>
          <w:sz w:val="28"/>
          <w:szCs w:val="28"/>
        </w:rPr>
        <w:t xml:space="preserve">«МИРТ» </w:t>
      </w:r>
    </w:p>
    <w:p w14:paraId="6E770C66">
      <w:pPr>
        <w:spacing w:after="0"/>
        <w:jc w:val="center"/>
        <w:rPr>
          <w:rFonts w:hint="default" w:ascii="Times New Roman" w:hAnsi="Times New Roman" w:cs="Times New Roman"/>
          <w:b/>
          <w:sz w:val="28"/>
          <w:szCs w:val="28"/>
          <w:lang w:val="ru-RU"/>
        </w:rPr>
      </w:pPr>
      <w:r>
        <w:rPr>
          <w:rFonts w:hint="default" w:ascii="Times New Roman" w:hAnsi="Times New Roman" w:cs="Times New Roman"/>
          <w:b/>
          <w:sz w:val="28"/>
          <w:szCs w:val="28"/>
          <w:lang w:val="ru-RU"/>
        </w:rPr>
        <w:t>на летние смены:</w:t>
      </w:r>
    </w:p>
    <w:p w14:paraId="45B0461D">
      <w:pPr>
        <w:spacing w:after="0"/>
        <w:jc w:val="center"/>
        <w:rPr>
          <w:rFonts w:ascii="Times New Roman" w:hAnsi="Times New Roman" w:cs="Times New Roman"/>
          <w:sz w:val="24"/>
          <w:szCs w:val="24"/>
        </w:rPr>
      </w:pPr>
      <w:r>
        <w:rPr>
          <w:rFonts w:ascii="Times New Roman" w:hAnsi="Times New Roman" w:cs="Times New Roman"/>
          <w:sz w:val="24"/>
          <w:szCs w:val="24"/>
        </w:rPr>
        <w:t>1 смена - 0</w:t>
      </w:r>
      <w:r>
        <w:rPr>
          <w:rFonts w:hint="default" w:ascii="Times New Roman" w:hAnsi="Times New Roman" w:cs="Times New Roman"/>
          <w:sz w:val="24"/>
          <w:szCs w:val="24"/>
          <w:lang w:val="ru-RU"/>
        </w:rPr>
        <w:t>1</w:t>
      </w:r>
      <w:r>
        <w:rPr>
          <w:rFonts w:ascii="Times New Roman" w:hAnsi="Times New Roman" w:cs="Times New Roman"/>
          <w:sz w:val="24"/>
          <w:szCs w:val="24"/>
        </w:rPr>
        <w:t xml:space="preserve">.06 – </w:t>
      </w:r>
      <w:r>
        <w:rPr>
          <w:rFonts w:hint="default" w:ascii="Times New Roman" w:hAnsi="Times New Roman" w:cs="Times New Roman"/>
          <w:sz w:val="24"/>
          <w:szCs w:val="24"/>
          <w:lang w:val="ru-RU"/>
        </w:rPr>
        <w:t>19</w:t>
      </w:r>
      <w:r>
        <w:rPr>
          <w:rFonts w:ascii="Times New Roman" w:hAnsi="Times New Roman" w:cs="Times New Roman"/>
          <w:sz w:val="24"/>
          <w:szCs w:val="24"/>
        </w:rPr>
        <w:t>.06</w:t>
      </w:r>
    </w:p>
    <w:p w14:paraId="25CB8953">
      <w:pPr>
        <w:spacing w:after="0"/>
        <w:jc w:val="center"/>
        <w:rPr>
          <w:rFonts w:ascii="Times New Roman" w:hAnsi="Times New Roman" w:cs="Times New Roman"/>
          <w:sz w:val="24"/>
          <w:szCs w:val="24"/>
        </w:rPr>
      </w:pPr>
      <w:r>
        <w:rPr>
          <w:rFonts w:ascii="Times New Roman" w:hAnsi="Times New Roman" w:cs="Times New Roman"/>
          <w:sz w:val="24"/>
          <w:szCs w:val="24"/>
        </w:rPr>
        <w:t xml:space="preserve">2 смена – </w:t>
      </w:r>
      <w:r>
        <w:rPr>
          <w:rFonts w:hint="default" w:ascii="Times New Roman" w:hAnsi="Times New Roman" w:cs="Times New Roman"/>
          <w:sz w:val="24"/>
          <w:szCs w:val="24"/>
          <w:lang w:val="ru-RU"/>
        </w:rPr>
        <w:t>22</w:t>
      </w:r>
      <w:r>
        <w:rPr>
          <w:rFonts w:ascii="Times New Roman" w:hAnsi="Times New Roman" w:cs="Times New Roman"/>
          <w:sz w:val="24"/>
          <w:szCs w:val="24"/>
        </w:rPr>
        <w:t>.06 - 1</w:t>
      </w:r>
      <w:r>
        <w:rPr>
          <w:rFonts w:hint="default" w:ascii="Times New Roman" w:hAnsi="Times New Roman" w:cs="Times New Roman"/>
          <w:sz w:val="24"/>
          <w:szCs w:val="24"/>
          <w:lang w:val="ru-RU"/>
        </w:rPr>
        <w:t>0</w:t>
      </w:r>
      <w:r>
        <w:rPr>
          <w:rFonts w:ascii="Times New Roman" w:hAnsi="Times New Roman" w:cs="Times New Roman"/>
          <w:sz w:val="24"/>
          <w:szCs w:val="24"/>
        </w:rPr>
        <w:t>.07</w:t>
      </w:r>
    </w:p>
    <w:p w14:paraId="258CD711">
      <w:pPr>
        <w:spacing w:after="0"/>
        <w:jc w:val="center"/>
        <w:rPr>
          <w:rFonts w:ascii="Times New Roman" w:hAnsi="Times New Roman" w:cs="Times New Roman"/>
          <w:sz w:val="24"/>
          <w:szCs w:val="24"/>
        </w:rPr>
      </w:pPr>
      <w:r>
        <w:rPr>
          <w:rFonts w:ascii="Times New Roman" w:hAnsi="Times New Roman" w:cs="Times New Roman"/>
          <w:sz w:val="24"/>
          <w:szCs w:val="24"/>
        </w:rPr>
        <w:t>3 смена – 1</w:t>
      </w:r>
      <w:r>
        <w:rPr>
          <w:rFonts w:hint="default" w:ascii="Times New Roman" w:hAnsi="Times New Roman" w:cs="Times New Roman"/>
          <w:sz w:val="24"/>
          <w:szCs w:val="24"/>
          <w:lang w:val="ru-RU"/>
        </w:rPr>
        <w:t>3</w:t>
      </w:r>
      <w:r>
        <w:rPr>
          <w:rFonts w:ascii="Times New Roman" w:hAnsi="Times New Roman" w:cs="Times New Roman"/>
          <w:sz w:val="24"/>
          <w:szCs w:val="24"/>
        </w:rPr>
        <w:t xml:space="preserve">.07 – </w:t>
      </w:r>
      <w:r>
        <w:rPr>
          <w:rFonts w:hint="default" w:ascii="Times New Roman" w:hAnsi="Times New Roman" w:cs="Times New Roman"/>
          <w:sz w:val="24"/>
          <w:szCs w:val="24"/>
          <w:lang w:val="ru-RU"/>
        </w:rPr>
        <w:t>31</w:t>
      </w:r>
      <w:r>
        <w:rPr>
          <w:rFonts w:ascii="Times New Roman" w:hAnsi="Times New Roman" w:cs="Times New Roman"/>
          <w:sz w:val="24"/>
          <w:szCs w:val="24"/>
        </w:rPr>
        <w:t>.0</w:t>
      </w:r>
      <w:r>
        <w:rPr>
          <w:rFonts w:hint="default" w:ascii="Times New Roman" w:hAnsi="Times New Roman" w:cs="Times New Roman"/>
          <w:sz w:val="24"/>
          <w:szCs w:val="24"/>
          <w:lang w:val="ru-RU"/>
        </w:rPr>
        <w:t>7</w:t>
      </w:r>
    </w:p>
    <w:p w14:paraId="6FB2C7B9">
      <w:pPr>
        <w:spacing w:after="0"/>
        <w:jc w:val="center"/>
        <w:rPr>
          <w:rFonts w:ascii="Times New Roman" w:hAnsi="Times New Roman" w:cs="Times New Roman"/>
          <w:sz w:val="24"/>
          <w:szCs w:val="24"/>
        </w:rPr>
      </w:pPr>
      <w:r>
        <w:rPr>
          <w:rFonts w:ascii="Times New Roman" w:hAnsi="Times New Roman" w:cs="Times New Roman"/>
          <w:sz w:val="24"/>
          <w:szCs w:val="24"/>
        </w:rPr>
        <w:t>4 смена – 0</w:t>
      </w:r>
      <w:r>
        <w:rPr>
          <w:rFonts w:hint="default" w:ascii="Times New Roman" w:hAnsi="Times New Roman" w:cs="Times New Roman"/>
          <w:sz w:val="24"/>
          <w:szCs w:val="24"/>
          <w:lang w:val="ru-RU"/>
        </w:rPr>
        <w:t>3</w:t>
      </w:r>
      <w:r>
        <w:rPr>
          <w:rFonts w:ascii="Times New Roman" w:hAnsi="Times New Roman" w:cs="Times New Roman"/>
          <w:sz w:val="24"/>
          <w:szCs w:val="24"/>
        </w:rPr>
        <w:t xml:space="preserve">.08 – </w:t>
      </w:r>
      <w:r>
        <w:rPr>
          <w:rFonts w:hint="default" w:ascii="Times New Roman" w:hAnsi="Times New Roman" w:cs="Times New Roman"/>
          <w:sz w:val="24"/>
          <w:szCs w:val="24"/>
          <w:lang w:val="en-US"/>
        </w:rPr>
        <w:t>2</w:t>
      </w:r>
      <w:r>
        <w:rPr>
          <w:rFonts w:hint="default" w:ascii="Times New Roman" w:hAnsi="Times New Roman" w:cs="Times New Roman"/>
          <w:sz w:val="24"/>
          <w:szCs w:val="24"/>
          <w:lang w:val="ru-RU"/>
        </w:rPr>
        <w:t>1</w:t>
      </w:r>
      <w:r>
        <w:rPr>
          <w:rFonts w:ascii="Times New Roman" w:hAnsi="Times New Roman" w:cs="Times New Roman"/>
          <w:sz w:val="24"/>
          <w:szCs w:val="24"/>
        </w:rPr>
        <w:t>.08</w:t>
      </w:r>
    </w:p>
    <w:p w14:paraId="1DC72520">
      <w:pPr>
        <w:tabs>
          <w:tab w:val="left" w:pos="5280"/>
        </w:tabs>
        <w:rPr>
          <w:b/>
          <w:sz w:val="28"/>
          <w:szCs w:val="28"/>
        </w:rPr>
      </w:pPr>
      <w:r>
        <w:rPr>
          <w:b/>
          <w:sz w:val="28"/>
          <w:szCs w:val="28"/>
        </w:rPr>
        <w:tab/>
      </w:r>
    </w:p>
    <w:p w14:paraId="06BD3BBC">
      <w:pPr>
        <w:tabs>
          <w:tab w:val="left" w:pos="5280"/>
        </w:tabs>
        <w:rPr>
          <w:b/>
          <w:sz w:val="28"/>
          <w:szCs w:val="28"/>
        </w:rPr>
      </w:pPr>
    </w:p>
    <w:p w14:paraId="4382BC4B">
      <w:pPr>
        <w:tabs>
          <w:tab w:val="left" w:pos="5280"/>
        </w:tabs>
        <w:rPr>
          <w:b/>
          <w:sz w:val="28"/>
          <w:szCs w:val="28"/>
        </w:rPr>
      </w:pPr>
    </w:p>
    <w:p w14:paraId="409E2B25">
      <w:pPr>
        <w:tabs>
          <w:tab w:val="left" w:pos="5280"/>
        </w:tabs>
        <w:rPr>
          <w:b/>
          <w:sz w:val="28"/>
          <w:szCs w:val="28"/>
        </w:rPr>
      </w:pPr>
    </w:p>
    <w:p w14:paraId="11AB4A5D">
      <w:pPr>
        <w:tabs>
          <w:tab w:val="left" w:pos="5280"/>
        </w:tabs>
        <w:rPr>
          <w:rFonts w:ascii="Times New Roman" w:hAnsi="Times New Roman" w:cs="Times New Roman"/>
          <w:b/>
          <w:sz w:val="28"/>
          <w:szCs w:val="28"/>
        </w:rPr>
      </w:pPr>
      <w:r>
        <w:rPr>
          <w:rFonts w:ascii="Times New Roman" w:hAnsi="Times New Roman" w:cs="Times New Roman"/>
          <w:b/>
          <w:sz w:val="28"/>
          <w:szCs w:val="28"/>
        </w:rPr>
        <w:t xml:space="preserve">                                                          </w:t>
      </w:r>
    </w:p>
    <w:p w14:paraId="23B9F66A">
      <w:pPr>
        <w:tabs>
          <w:tab w:val="left" w:pos="5280"/>
        </w:tabs>
        <w:rPr>
          <w:rFonts w:ascii="Times New Roman" w:hAnsi="Times New Roman" w:cs="Times New Roman"/>
          <w:b/>
          <w:sz w:val="28"/>
          <w:szCs w:val="28"/>
        </w:rPr>
      </w:pPr>
    </w:p>
    <w:p w14:paraId="1677D41F">
      <w:pPr>
        <w:tabs>
          <w:tab w:val="left" w:pos="5280"/>
        </w:tabs>
        <w:rPr>
          <w:rFonts w:ascii="Times New Roman" w:hAnsi="Times New Roman" w:cs="Times New Roman"/>
          <w:b/>
          <w:sz w:val="28"/>
          <w:szCs w:val="28"/>
        </w:rPr>
      </w:pPr>
    </w:p>
    <w:p w14:paraId="130A81B2">
      <w:pPr>
        <w:tabs>
          <w:tab w:val="left" w:pos="5280"/>
        </w:tabs>
        <w:rPr>
          <w:rFonts w:ascii="Times New Roman" w:hAnsi="Times New Roman" w:cs="Times New Roman"/>
          <w:b/>
          <w:sz w:val="28"/>
          <w:szCs w:val="28"/>
        </w:rPr>
      </w:pPr>
    </w:p>
    <w:p w14:paraId="79E768B8">
      <w:pPr>
        <w:tabs>
          <w:tab w:val="left" w:pos="5280"/>
        </w:tabs>
        <w:jc w:val="center"/>
        <w:rPr>
          <w:rFonts w:ascii="Times New Roman" w:hAnsi="Times New Roman" w:cs="Times New Roman"/>
          <w:sz w:val="24"/>
          <w:szCs w:val="24"/>
        </w:rPr>
      </w:pPr>
    </w:p>
    <w:p w14:paraId="75F31C6B">
      <w:pPr>
        <w:tabs>
          <w:tab w:val="left" w:pos="5280"/>
        </w:tabs>
        <w:jc w:val="center"/>
        <w:rPr>
          <w:rFonts w:hint="default" w:ascii="Times New Roman" w:hAnsi="Times New Roman" w:cs="Times New Roman"/>
          <w:sz w:val="24"/>
          <w:szCs w:val="24"/>
          <w:lang w:val="ru-RU"/>
        </w:rPr>
      </w:pPr>
      <w:r>
        <w:rPr>
          <w:rFonts w:ascii="Times New Roman" w:hAnsi="Times New Roman" w:cs="Times New Roman"/>
          <w:sz w:val="24"/>
          <w:szCs w:val="24"/>
          <w:lang w:val="ru-RU"/>
        </w:rPr>
        <w:t>Санкт</w:t>
      </w:r>
      <w:r>
        <w:rPr>
          <w:rFonts w:hint="default" w:ascii="Times New Roman" w:hAnsi="Times New Roman" w:cs="Times New Roman"/>
          <w:sz w:val="24"/>
          <w:szCs w:val="24"/>
          <w:lang w:val="ru-RU"/>
        </w:rPr>
        <w:t>-Петербург</w:t>
      </w:r>
    </w:p>
    <w:p w14:paraId="044629C8">
      <w:pPr>
        <w:tabs>
          <w:tab w:val="left" w:pos="5280"/>
        </w:tabs>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2026</w:t>
      </w:r>
    </w:p>
    <w:p w14:paraId="487F697F">
      <w:pPr>
        <w:tabs>
          <w:tab w:val="left" w:pos="5280"/>
        </w:tabs>
        <w:jc w:val="center"/>
        <w:rPr>
          <w:rFonts w:hint="default" w:ascii="Times New Roman" w:hAnsi="Times New Roman" w:cs="Times New Roman"/>
          <w:sz w:val="24"/>
          <w:szCs w:val="24"/>
          <w:lang w:val="ru-RU"/>
        </w:rPr>
      </w:pPr>
    </w:p>
    <w:tbl>
      <w:tblPr>
        <w:tblStyle w:val="6"/>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6970"/>
        <w:gridCol w:w="1965"/>
      </w:tblGrid>
      <w:tr w14:paraId="576B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2682C46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w:t>
            </w:r>
          </w:p>
          <w:p w14:paraId="2A32217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п/п</w:t>
            </w:r>
          </w:p>
        </w:tc>
        <w:tc>
          <w:tcPr>
            <w:tcW w:w="6970" w:type="dxa"/>
          </w:tcPr>
          <w:p w14:paraId="2C4B2B2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hint="default" w:ascii="Times New Roman" w:hAnsi="Times New Roman" w:cs="Times New Roman"/>
                <w:sz w:val="24"/>
                <w:szCs w:val="24"/>
                <w:lang w:val="ru-RU"/>
              </w:rPr>
              <w:t xml:space="preserve">        </w:t>
            </w:r>
            <w:r>
              <w:rPr>
                <w:rFonts w:ascii="Times New Roman" w:hAnsi="Times New Roman" w:cs="Times New Roman"/>
                <w:sz w:val="24"/>
                <w:szCs w:val="24"/>
              </w:rPr>
              <w:t>Наименование мероприятия</w:t>
            </w:r>
          </w:p>
        </w:tc>
        <w:tc>
          <w:tcPr>
            <w:tcW w:w="1965" w:type="dxa"/>
          </w:tcPr>
          <w:p w14:paraId="4E65497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Срок проведения</w:t>
            </w:r>
          </w:p>
        </w:tc>
      </w:tr>
      <w:tr w14:paraId="43DD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14:paraId="4E3F805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r>
              <w:rPr>
                <w:rFonts w:ascii="Times New Roman" w:hAnsi="Times New Roman" w:cs="Times New Roman"/>
                <w:b/>
                <w:sz w:val="24"/>
                <w:szCs w:val="24"/>
              </w:rPr>
              <w:t>ИНВАРИАНТНЫЕ   МОДУЛИ</w:t>
            </w:r>
          </w:p>
        </w:tc>
      </w:tr>
      <w:tr w14:paraId="6EC5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14:paraId="5E78EBF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highlight w:val="none"/>
              </w:rPr>
            </w:pPr>
            <w:r>
              <w:rPr>
                <w:rFonts w:ascii="Times New Roman" w:hAnsi="Times New Roman" w:cs="Times New Roman"/>
                <w:b/>
                <w:sz w:val="24"/>
                <w:szCs w:val="24"/>
                <w:highlight w:val="none"/>
              </w:rPr>
              <w:t>Модуль «Спортивно-оздоровительная работа»</w:t>
            </w:r>
          </w:p>
        </w:tc>
      </w:tr>
      <w:tr w14:paraId="5A81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164F8C4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1</w:t>
            </w:r>
          </w:p>
        </w:tc>
        <w:tc>
          <w:tcPr>
            <w:tcW w:w="6970" w:type="dxa"/>
          </w:tcPr>
          <w:p w14:paraId="52F4E67C">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Утренняя зарядка</w:t>
            </w:r>
          </w:p>
        </w:tc>
        <w:tc>
          <w:tcPr>
            <w:tcW w:w="1965" w:type="dxa"/>
          </w:tcPr>
          <w:p w14:paraId="24C5758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ежедневно</w:t>
            </w:r>
          </w:p>
        </w:tc>
      </w:tr>
      <w:tr w14:paraId="5F8D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27EE39F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2</w:t>
            </w:r>
          </w:p>
        </w:tc>
        <w:tc>
          <w:tcPr>
            <w:tcW w:w="6970" w:type="dxa"/>
          </w:tcPr>
          <w:p w14:paraId="7A13D143">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Подвижные игры на свежем воздухе</w:t>
            </w:r>
          </w:p>
        </w:tc>
        <w:tc>
          <w:tcPr>
            <w:tcW w:w="1965" w:type="dxa"/>
          </w:tcPr>
          <w:p w14:paraId="72E9F68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ежедневно</w:t>
            </w:r>
          </w:p>
        </w:tc>
      </w:tr>
      <w:tr w14:paraId="4E90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37381C0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3</w:t>
            </w:r>
          </w:p>
        </w:tc>
        <w:tc>
          <w:tcPr>
            <w:tcW w:w="6970" w:type="dxa"/>
          </w:tcPr>
          <w:p w14:paraId="0C5ECDA1">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Олимпийские игры. МИРТ-олимпиада. Спортивная эстафета</w:t>
            </w:r>
          </w:p>
        </w:tc>
        <w:tc>
          <w:tcPr>
            <w:tcW w:w="1965" w:type="dxa"/>
          </w:tcPr>
          <w:p w14:paraId="7939D70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ascii="Times New Roman" w:hAnsi="Times New Roman" w:cs="Times New Roman"/>
                <w:sz w:val="24"/>
                <w:szCs w:val="24"/>
              </w:rPr>
              <w:t>0</w:t>
            </w:r>
            <w:r>
              <w:rPr>
                <w:rFonts w:hint="default" w:ascii="Times New Roman" w:hAnsi="Times New Roman" w:cs="Times New Roman"/>
                <w:sz w:val="24"/>
                <w:szCs w:val="24"/>
                <w:lang w:val="ru-RU"/>
              </w:rPr>
              <w:t>5</w:t>
            </w:r>
            <w:r>
              <w:rPr>
                <w:rFonts w:ascii="Times New Roman" w:hAnsi="Times New Roman" w:cs="Times New Roman"/>
                <w:sz w:val="24"/>
                <w:szCs w:val="24"/>
              </w:rPr>
              <w:t>.06.202</w:t>
            </w:r>
            <w:r>
              <w:rPr>
                <w:rFonts w:hint="default" w:ascii="Times New Roman" w:hAnsi="Times New Roman" w:cs="Times New Roman"/>
                <w:sz w:val="24"/>
                <w:szCs w:val="24"/>
                <w:lang w:val="ru-RU"/>
              </w:rPr>
              <w:t>6</w:t>
            </w:r>
          </w:p>
        </w:tc>
      </w:tr>
      <w:tr w14:paraId="0B1D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47B9219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4</w:t>
            </w:r>
          </w:p>
        </w:tc>
        <w:tc>
          <w:tcPr>
            <w:tcW w:w="6970" w:type="dxa"/>
          </w:tcPr>
          <w:p w14:paraId="02FB8385">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Минутка здоровья «О пользе и вреде солнца», «Солнечный ожог. Первая помощь при солнечном ожоге</w:t>
            </w:r>
          </w:p>
        </w:tc>
        <w:tc>
          <w:tcPr>
            <w:tcW w:w="1965" w:type="dxa"/>
          </w:tcPr>
          <w:p w14:paraId="2D3E700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lang w:val="ru-RU"/>
              </w:rPr>
            </w:pPr>
            <w:r>
              <w:rPr>
                <w:rFonts w:ascii="Times New Roman" w:hAnsi="Times New Roman" w:cs="Times New Roman"/>
                <w:sz w:val="24"/>
                <w:szCs w:val="24"/>
              </w:rPr>
              <w:t>в течение смен</w:t>
            </w:r>
          </w:p>
        </w:tc>
      </w:tr>
      <w:tr w14:paraId="13BF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10B2F54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5</w:t>
            </w:r>
          </w:p>
        </w:tc>
        <w:tc>
          <w:tcPr>
            <w:tcW w:w="6970" w:type="dxa"/>
          </w:tcPr>
          <w:p w14:paraId="42FBD10F">
            <w:pPr>
              <w:keepNext w:val="0"/>
              <w:keepLines w:val="0"/>
              <w:pageBreakBefore w:val="0"/>
              <w:widowControl/>
              <w:tabs>
                <w:tab w:val="left" w:pos="634"/>
              </w:tabs>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Минутка здоровья «Гигиена тела»</w:t>
            </w:r>
          </w:p>
        </w:tc>
        <w:tc>
          <w:tcPr>
            <w:tcW w:w="1965" w:type="dxa"/>
          </w:tcPr>
          <w:p w14:paraId="687D7DF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lang w:val="ru-RU"/>
              </w:rPr>
            </w:pPr>
            <w:r>
              <w:rPr>
                <w:rFonts w:ascii="Times New Roman" w:hAnsi="Times New Roman" w:cs="Times New Roman"/>
                <w:sz w:val="24"/>
                <w:szCs w:val="24"/>
              </w:rPr>
              <w:t>в течение смен</w:t>
            </w:r>
          </w:p>
        </w:tc>
      </w:tr>
      <w:tr w14:paraId="0C4A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4E67C44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6</w:t>
            </w:r>
          </w:p>
        </w:tc>
        <w:tc>
          <w:tcPr>
            <w:tcW w:w="6970" w:type="dxa"/>
          </w:tcPr>
          <w:p w14:paraId="353D6BEB">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Минутка здоровья «Глаза – твои главные помощники»</w:t>
            </w:r>
          </w:p>
        </w:tc>
        <w:tc>
          <w:tcPr>
            <w:tcW w:w="1965" w:type="dxa"/>
          </w:tcPr>
          <w:p w14:paraId="0CCCC2D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lang w:val="ru-RU"/>
              </w:rPr>
            </w:pPr>
            <w:r>
              <w:rPr>
                <w:rFonts w:ascii="Times New Roman" w:hAnsi="Times New Roman" w:cs="Times New Roman"/>
                <w:sz w:val="24"/>
                <w:szCs w:val="24"/>
              </w:rPr>
              <w:t>в течение смен</w:t>
            </w:r>
          </w:p>
        </w:tc>
      </w:tr>
      <w:tr w14:paraId="17B8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5D2F85B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7</w:t>
            </w:r>
          </w:p>
        </w:tc>
        <w:tc>
          <w:tcPr>
            <w:tcW w:w="6970" w:type="dxa"/>
          </w:tcPr>
          <w:p w14:paraId="51FE05BD">
            <w:pPr>
              <w:keepNext w:val="0"/>
              <w:keepLines w:val="0"/>
              <w:pageBreakBefore w:val="0"/>
              <w:widowControl/>
              <w:tabs>
                <w:tab w:val="left" w:pos="591"/>
              </w:tabs>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Минутка здоровья «Полезные продукты питания», «Витамины на грядке»</w:t>
            </w:r>
          </w:p>
        </w:tc>
        <w:tc>
          <w:tcPr>
            <w:tcW w:w="1965" w:type="dxa"/>
          </w:tcPr>
          <w:p w14:paraId="686410D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lang w:val="ru-RU"/>
              </w:rPr>
            </w:pPr>
            <w:r>
              <w:rPr>
                <w:rFonts w:ascii="Times New Roman" w:hAnsi="Times New Roman" w:cs="Times New Roman"/>
                <w:sz w:val="24"/>
                <w:szCs w:val="24"/>
              </w:rPr>
              <w:t>в течение смен</w:t>
            </w:r>
          </w:p>
        </w:tc>
      </w:tr>
      <w:tr w14:paraId="2193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585DDC3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8</w:t>
            </w:r>
          </w:p>
        </w:tc>
        <w:tc>
          <w:tcPr>
            <w:tcW w:w="6970" w:type="dxa"/>
          </w:tcPr>
          <w:p w14:paraId="632DD46A">
            <w:pPr>
              <w:keepNext w:val="0"/>
              <w:keepLines w:val="0"/>
              <w:pageBreakBefore w:val="0"/>
              <w:widowControl/>
              <w:tabs>
                <w:tab w:val="left" w:pos="763"/>
              </w:tabs>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Минутка здоровья «Гигиена полости рта»</w:t>
            </w:r>
          </w:p>
        </w:tc>
        <w:tc>
          <w:tcPr>
            <w:tcW w:w="1965" w:type="dxa"/>
          </w:tcPr>
          <w:p w14:paraId="52D7026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lang w:val="ru-RU"/>
              </w:rPr>
            </w:pPr>
            <w:r>
              <w:rPr>
                <w:rFonts w:ascii="Times New Roman" w:hAnsi="Times New Roman" w:cs="Times New Roman"/>
                <w:sz w:val="24"/>
                <w:szCs w:val="24"/>
              </w:rPr>
              <w:t>в течение смен</w:t>
            </w:r>
          </w:p>
        </w:tc>
      </w:tr>
      <w:tr w14:paraId="0B19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2B26D7A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9</w:t>
            </w:r>
          </w:p>
        </w:tc>
        <w:tc>
          <w:tcPr>
            <w:tcW w:w="6970" w:type="dxa"/>
          </w:tcPr>
          <w:p w14:paraId="2424CA22">
            <w:pPr>
              <w:keepNext w:val="0"/>
              <w:keepLines w:val="0"/>
              <w:pageBreakBefore w:val="0"/>
              <w:widowControl/>
              <w:tabs>
                <w:tab w:val="left" w:pos="806"/>
              </w:tabs>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Минутка здоровья «Нет вредных привычкам»</w:t>
            </w:r>
          </w:p>
        </w:tc>
        <w:tc>
          <w:tcPr>
            <w:tcW w:w="1965" w:type="dxa"/>
          </w:tcPr>
          <w:p w14:paraId="62319F4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ascii="Times New Roman" w:hAnsi="Times New Roman" w:cs="Times New Roman"/>
                <w:sz w:val="24"/>
                <w:szCs w:val="24"/>
              </w:rPr>
              <w:t>в течение смен</w:t>
            </w:r>
          </w:p>
        </w:tc>
      </w:tr>
      <w:tr w14:paraId="7C32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307230B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10</w:t>
            </w:r>
          </w:p>
        </w:tc>
        <w:tc>
          <w:tcPr>
            <w:tcW w:w="6970" w:type="dxa"/>
          </w:tcPr>
          <w:p w14:paraId="143E798F">
            <w:pPr>
              <w:keepNext w:val="0"/>
              <w:keepLines w:val="0"/>
              <w:pageBreakBefore w:val="0"/>
              <w:widowControl/>
              <w:tabs>
                <w:tab w:val="left" w:pos="806"/>
              </w:tabs>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Просветительские беседы, направленные на профилактику вредных привычек и привлечение интереса детей к занятиям физкультурой и спортом</w:t>
            </w:r>
          </w:p>
        </w:tc>
        <w:tc>
          <w:tcPr>
            <w:tcW w:w="1965" w:type="dxa"/>
          </w:tcPr>
          <w:p w14:paraId="5E3066A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p>
          <w:p w14:paraId="725E68A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ascii="Times New Roman" w:hAnsi="Times New Roman" w:cs="Times New Roman"/>
                <w:sz w:val="24"/>
                <w:szCs w:val="24"/>
              </w:rPr>
              <w:t>в течение смен</w:t>
            </w:r>
          </w:p>
        </w:tc>
      </w:tr>
      <w:tr w14:paraId="2028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8" w:type="dxa"/>
          </w:tcPr>
          <w:p w14:paraId="6B3EAD7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11</w:t>
            </w:r>
          </w:p>
        </w:tc>
        <w:tc>
          <w:tcPr>
            <w:tcW w:w="6970" w:type="dxa"/>
          </w:tcPr>
          <w:p w14:paraId="50983A8C">
            <w:pPr>
              <w:keepNext w:val="0"/>
              <w:keepLines w:val="0"/>
              <w:pageBreakBefore w:val="0"/>
              <w:widowControl/>
              <w:tabs>
                <w:tab w:val="left" w:pos="806"/>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Мероприятие ко Дню физкультурника)</w:t>
            </w:r>
          </w:p>
        </w:tc>
        <w:tc>
          <w:tcPr>
            <w:tcW w:w="1965" w:type="dxa"/>
          </w:tcPr>
          <w:p w14:paraId="4B4A805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07.08.2026</w:t>
            </w:r>
          </w:p>
        </w:tc>
      </w:tr>
      <w:tr w14:paraId="5C37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14:paraId="2E2E399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b/>
                <w:sz w:val="24"/>
                <w:szCs w:val="24"/>
              </w:rPr>
              <w:t>Модуль «Культура России»</w:t>
            </w:r>
          </w:p>
        </w:tc>
      </w:tr>
      <w:tr w14:paraId="485B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6371DAF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c>
          <w:tcPr>
            <w:tcW w:w="6970" w:type="dxa"/>
          </w:tcPr>
          <w:p w14:paraId="08D925B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highlight w:val="none"/>
                <w:lang w:val="ru-RU"/>
              </w:rPr>
            </w:pPr>
            <w:r>
              <w:rPr>
                <w:rFonts w:ascii="Times New Roman" w:hAnsi="Times New Roman" w:cs="Times New Roman"/>
                <w:sz w:val="24"/>
                <w:szCs w:val="24"/>
                <w:highlight w:val="none"/>
                <w:lang w:val="ru-RU"/>
              </w:rPr>
              <w:t>Игра</w:t>
            </w:r>
            <w:r>
              <w:rPr>
                <w:rFonts w:hint="default" w:ascii="Times New Roman" w:hAnsi="Times New Roman" w:cs="Times New Roman"/>
                <w:sz w:val="24"/>
                <w:szCs w:val="24"/>
                <w:highlight w:val="none"/>
                <w:lang w:val="ru-RU"/>
              </w:rPr>
              <w:t xml:space="preserve">, посвященная Дню защиты детей </w:t>
            </w:r>
          </w:p>
        </w:tc>
        <w:tc>
          <w:tcPr>
            <w:tcW w:w="1965" w:type="dxa"/>
          </w:tcPr>
          <w:p w14:paraId="32B766E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01.06.2026</w:t>
            </w:r>
          </w:p>
        </w:tc>
      </w:tr>
      <w:tr w14:paraId="71EE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7B2CB9F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6970" w:type="dxa"/>
          </w:tcPr>
          <w:p w14:paraId="33C04A3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Викторина-экскурсия «</w:t>
            </w:r>
            <w:r>
              <w:rPr>
                <w:rFonts w:ascii="Times New Roman" w:hAnsi="Times New Roman" w:cs="Times New Roman"/>
                <w:sz w:val="24"/>
                <w:szCs w:val="24"/>
                <w:lang w:val="ru-RU"/>
              </w:rPr>
              <w:t>Архелогия</w:t>
            </w:r>
            <w:r>
              <w:rPr>
                <w:rFonts w:hint="default" w:ascii="Times New Roman" w:hAnsi="Times New Roman" w:cs="Times New Roman"/>
                <w:sz w:val="24"/>
                <w:szCs w:val="24"/>
                <w:lang w:val="ru-RU"/>
              </w:rPr>
              <w:t xml:space="preserve"> России»</w:t>
            </w:r>
          </w:p>
        </w:tc>
        <w:tc>
          <w:tcPr>
            <w:tcW w:w="1965" w:type="dxa"/>
          </w:tcPr>
          <w:p w14:paraId="2DAFF08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highlight w:val="none"/>
              </w:rPr>
            </w:pPr>
            <w:r>
              <w:rPr>
                <w:rFonts w:ascii="Times New Roman" w:hAnsi="Times New Roman" w:cs="Times New Roman"/>
                <w:sz w:val="24"/>
                <w:szCs w:val="24"/>
                <w:highlight w:val="none"/>
              </w:rPr>
              <w:t>02.06.2025</w:t>
            </w:r>
          </w:p>
        </w:tc>
      </w:tr>
      <w:tr w14:paraId="44B3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48030D1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6970" w:type="dxa"/>
          </w:tcPr>
          <w:p w14:paraId="755FCAF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Золотое кольцо России. Создаем свою виртуальную экскурсию</w:t>
            </w:r>
          </w:p>
        </w:tc>
        <w:tc>
          <w:tcPr>
            <w:tcW w:w="1965" w:type="dxa"/>
          </w:tcPr>
          <w:p w14:paraId="277903C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05.06.2025</w:t>
            </w:r>
          </w:p>
        </w:tc>
      </w:tr>
      <w:tr w14:paraId="2760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1D2B411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6970" w:type="dxa"/>
            <w:vAlign w:val="top"/>
          </w:tcPr>
          <w:p w14:paraId="6356311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lang w:val="ru-RU"/>
              </w:rPr>
              <w:t>Линейка</w:t>
            </w:r>
            <w:r>
              <w:rPr>
                <w:rFonts w:hint="default" w:ascii="Times New Roman" w:hAnsi="Times New Roman" w:cs="Times New Roman"/>
                <w:sz w:val="24"/>
                <w:szCs w:val="24"/>
                <w:lang w:val="ru-RU"/>
              </w:rPr>
              <w:t>, посвященная Дню России</w:t>
            </w:r>
          </w:p>
        </w:tc>
        <w:tc>
          <w:tcPr>
            <w:tcW w:w="1965" w:type="dxa"/>
            <w:vAlign w:val="top"/>
          </w:tcPr>
          <w:p w14:paraId="3FEDCAB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1</w:t>
            </w:r>
            <w:r>
              <w:rPr>
                <w:rFonts w:hint="default" w:ascii="Times New Roman" w:hAnsi="Times New Roman" w:cs="Times New Roman"/>
                <w:sz w:val="24"/>
                <w:szCs w:val="24"/>
                <w:lang w:val="ru-RU"/>
              </w:rPr>
              <w:t>5</w:t>
            </w:r>
            <w:r>
              <w:rPr>
                <w:rFonts w:ascii="Times New Roman" w:hAnsi="Times New Roman" w:cs="Times New Roman"/>
                <w:sz w:val="24"/>
                <w:szCs w:val="24"/>
              </w:rPr>
              <w:t>.06.2025</w:t>
            </w:r>
          </w:p>
        </w:tc>
      </w:tr>
      <w:tr w14:paraId="3239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558" w:type="dxa"/>
          </w:tcPr>
          <w:p w14:paraId="6BBEDA9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5</w:t>
            </w:r>
          </w:p>
        </w:tc>
        <w:tc>
          <w:tcPr>
            <w:tcW w:w="6970" w:type="dxa"/>
          </w:tcPr>
          <w:p w14:paraId="1ECB461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ru-RU"/>
              </w:rPr>
            </w:pPr>
            <w:r>
              <w:rPr>
                <w:rFonts w:ascii="Times New Roman" w:hAnsi="Times New Roman" w:cs="Times New Roman"/>
                <w:sz w:val="24"/>
                <w:szCs w:val="24"/>
              </w:rPr>
              <w:t>Лекция</w:t>
            </w:r>
            <w:r>
              <w:rPr>
                <w:rFonts w:hint="default" w:ascii="Times New Roman" w:hAnsi="Times New Roman" w:cs="Times New Roman"/>
                <w:sz w:val="24"/>
                <w:szCs w:val="24"/>
                <w:lang w:val="ru-RU"/>
              </w:rPr>
              <w:t xml:space="preserve"> «Геологи - первооткрыватели тайн планеты» </w:t>
            </w:r>
          </w:p>
        </w:tc>
        <w:tc>
          <w:tcPr>
            <w:tcW w:w="1965" w:type="dxa"/>
          </w:tcPr>
          <w:p w14:paraId="158A0914">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16.06.2026</w:t>
            </w:r>
          </w:p>
        </w:tc>
      </w:tr>
      <w:tr w14:paraId="53A4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7F55B47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6</w:t>
            </w:r>
          </w:p>
        </w:tc>
        <w:tc>
          <w:tcPr>
            <w:tcW w:w="6970" w:type="dxa"/>
          </w:tcPr>
          <w:p w14:paraId="07C9D19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highlight w:val="none"/>
                <w:lang w:val="ru-RU"/>
              </w:rPr>
            </w:pPr>
            <w:r>
              <w:rPr>
                <w:rFonts w:ascii="Times New Roman" w:hAnsi="Times New Roman" w:cs="Times New Roman"/>
                <w:sz w:val="24"/>
                <w:szCs w:val="24"/>
                <w:highlight w:val="none"/>
                <w:lang w:val="ru-RU"/>
              </w:rPr>
              <w:t>День</w:t>
            </w:r>
            <w:r>
              <w:rPr>
                <w:rFonts w:hint="default" w:ascii="Times New Roman" w:hAnsi="Times New Roman" w:cs="Times New Roman"/>
                <w:sz w:val="24"/>
                <w:szCs w:val="24"/>
                <w:highlight w:val="none"/>
                <w:lang w:val="ru-RU"/>
              </w:rPr>
              <w:t xml:space="preserve"> памяти и скорби</w:t>
            </w:r>
          </w:p>
        </w:tc>
        <w:tc>
          <w:tcPr>
            <w:tcW w:w="1965" w:type="dxa"/>
          </w:tcPr>
          <w:p w14:paraId="65AAF1A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22.06.2026</w:t>
            </w:r>
          </w:p>
        </w:tc>
      </w:tr>
      <w:tr w14:paraId="4097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62B46C3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7</w:t>
            </w:r>
          </w:p>
        </w:tc>
        <w:tc>
          <w:tcPr>
            <w:tcW w:w="6970" w:type="dxa"/>
          </w:tcPr>
          <w:p w14:paraId="1AC02A4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highlight w:val="none"/>
                <w:lang w:val="ru-RU"/>
              </w:rPr>
            </w:pPr>
            <w:r>
              <w:rPr>
                <w:rFonts w:ascii="Times New Roman" w:hAnsi="Times New Roman" w:cs="Times New Roman"/>
                <w:sz w:val="24"/>
                <w:szCs w:val="24"/>
                <w:highlight w:val="none"/>
                <w:lang w:val="ru-RU"/>
              </w:rPr>
              <w:t>Мастер</w:t>
            </w:r>
            <w:r>
              <w:rPr>
                <w:rFonts w:hint="default" w:ascii="Times New Roman" w:hAnsi="Times New Roman" w:cs="Times New Roman"/>
                <w:sz w:val="24"/>
                <w:szCs w:val="24"/>
                <w:highlight w:val="none"/>
                <w:lang w:val="ru-RU"/>
              </w:rPr>
              <w:t xml:space="preserve"> класс «Открытка для всей семьи»</w:t>
            </w:r>
          </w:p>
        </w:tc>
        <w:tc>
          <w:tcPr>
            <w:tcW w:w="1965" w:type="dxa"/>
          </w:tcPr>
          <w:p w14:paraId="26A60D8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08.07.2026</w:t>
            </w:r>
          </w:p>
        </w:tc>
      </w:tr>
      <w:tr w14:paraId="1ED7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05B0BBC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8</w:t>
            </w:r>
          </w:p>
        </w:tc>
        <w:tc>
          <w:tcPr>
            <w:tcW w:w="6970" w:type="dxa"/>
          </w:tcPr>
          <w:p w14:paraId="391CB13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Арт</w:t>
            </w:r>
            <w:r>
              <w:rPr>
                <w:rFonts w:hint="default" w:ascii="Times New Roman" w:hAnsi="Times New Roman" w:cs="Times New Roman"/>
                <w:sz w:val="24"/>
                <w:szCs w:val="24"/>
                <w:lang w:val="ru-RU"/>
              </w:rPr>
              <w:t>-лаборатория в Летнем саду, в Михайловском саду</w:t>
            </w:r>
          </w:p>
        </w:tc>
        <w:tc>
          <w:tcPr>
            <w:tcW w:w="1965" w:type="dxa"/>
          </w:tcPr>
          <w:p w14:paraId="3840D1E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27.06.2025</w:t>
            </w:r>
          </w:p>
        </w:tc>
      </w:tr>
      <w:tr w14:paraId="790A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23B7695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9</w:t>
            </w:r>
          </w:p>
        </w:tc>
        <w:tc>
          <w:tcPr>
            <w:tcW w:w="6970" w:type="dxa"/>
          </w:tcPr>
          <w:p w14:paraId="25FAE02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«Все звезды» в Таврическом саду</w:t>
            </w:r>
          </w:p>
        </w:tc>
        <w:tc>
          <w:tcPr>
            <w:tcW w:w="1965" w:type="dxa"/>
          </w:tcPr>
          <w:p w14:paraId="1CA0DA0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08.07.2025</w:t>
            </w:r>
          </w:p>
        </w:tc>
      </w:tr>
      <w:tr w14:paraId="5FD3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11A2B0F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10</w:t>
            </w:r>
          </w:p>
        </w:tc>
        <w:tc>
          <w:tcPr>
            <w:tcW w:w="6970" w:type="dxa"/>
          </w:tcPr>
          <w:p w14:paraId="27488C1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Секреты символов. День Государственного флага Российской федерации</w:t>
            </w:r>
          </w:p>
        </w:tc>
        <w:tc>
          <w:tcPr>
            <w:tcW w:w="1965" w:type="dxa"/>
          </w:tcPr>
          <w:p w14:paraId="01114F1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21.08.2025</w:t>
            </w:r>
          </w:p>
        </w:tc>
      </w:tr>
      <w:tr w14:paraId="4C71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14:paraId="6998488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highlight w:val="none"/>
              </w:rPr>
            </w:pPr>
            <w:r>
              <w:rPr>
                <w:rFonts w:ascii="Times New Roman" w:hAnsi="Times New Roman" w:cs="Times New Roman"/>
                <w:b/>
                <w:sz w:val="24"/>
                <w:szCs w:val="24"/>
                <w:highlight w:val="none"/>
              </w:rPr>
              <w:t>Модуль «Психолого-педагогическое сопровождение»</w:t>
            </w:r>
          </w:p>
        </w:tc>
      </w:tr>
      <w:tr w14:paraId="10A7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4979BBB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c>
          <w:tcPr>
            <w:tcW w:w="6970" w:type="dxa"/>
          </w:tcPr>
          <w:p w14:paraId="52161D52">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Акция «Безопасные каникулы» - психолого-педагогическое сопровождение участников смены</w:t>
            </w:r>
          </w:p>
        </w:tc>
        <w:tc>
          <w:tcPr>
            <w:tcW w:w="1965" w:type="dxa"/>
          </w:tcPr>
          <w:p w14:paraId="692ED02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ascii="Times New Roman" w:hAnsi="Times New Roman" w:cs="Times New Roman"/>
                <w:sz w:val="24"/>
                <w:szCs w:val="24"/>
              </w:rPr>
              <w:t>в течение смен</w:t>
            </w:r>
            <w:r>
              <w:rPr>
                <w:rFonts w:ascii="Times New Roman" w:hAnsi="Times New Roman" w:cs="Times New Roman"/>
                <w:sz w:val="24"/>
                <w:szCs w:val="24"/>
                <w:lang w:val="ru-RU"/>
              </w:rPr>
              <w:t>ы</w:t>
            </w:r>
          </w:p>
        </w:tc>
      </w:tr>
      <w:tr w14:paraId="5397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35FBC20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6970" w:type="dxa"/>
          </w:tcPr>
          <w:p w14:paraId="41E2D329">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Индивидуальное консультирование с целью координации воспитательных усилий педагогов и родителей</w:t>
            </w:r>
          </w:p>
        </w:tc>
        <w:tc>
          <w:tcPr>
            <w:tcW w:w="1965" w:type="dxa"/>
          </w:tcPr>
          <w:p w14:paraId="2BEF5DD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по необходимости</w:t>
            </w:r>
          </w:p>
        </w:tc>
      </w:tr>
      <w:tr w14:paraId="3123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3752140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6970" w:type="dxa"/>
          </w:tcPr>
          <w:p w14:paraId="089CEC1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Приветственный</w:t>
            </w:r>
            <w:r>
              <w:rPr>
                <w:rFonts w:hint="default" w:ascii="Times New Roman" w:hAnsi="Times New Roman" w:cs="Times New Roman"/>
                <w:sz w:val="24"/>
                <w:szCs w:val="24"/>
                <w:lang w:val="ru-RU"/>
              </w:rPr>
              <w:t xml:space="preserve"> квест. Моя сильная сторона- это Я</w:t>
            </w:r>
          </w:p>
        </w:tc>
        <w:tc>
          <w:tcPr>
            <w:tcW w:w="1965" w:type="dxa"/>
          </w:tcPr>
          <w:p w14:paraId="031BCA0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22.06.2026</w:t>
            </w:r>
          </w:p>
        </w:tc>
      </w:tr>
      <w:tr w14:paraId="184A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7B14803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6970" w:type="dxa"/>
          </w:tcPr>
          <w:p w14:paraId="71ABABC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Игра</w:t>
            </w:r>
            <w:r>
              <w:rPr>
                <w:rFonts w:hint="default" w:ascii="Times New Roman" w:hAnsi="Times New Roman" w:cs="Times New Roman"/>
                <w:sz w:val="24"/>
                <w:szCs w:val="24"/>
                <w:lang w:val="ru-RU"/>
              </w:rPr>
              <w:t xml:space="preserve"> «Как пахнет радость?»</w:t>
            </w:r>
          </w:p>
        </w:tc>
        <w:tc>
          <w:tcPr>
            <w:tcW w:w="1965" w:type="dxa"/>
          </w:tcPr>
          <w:p w14:paraId="67ECEB9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25.06.2026</w:t>
            </w:r>
          </w:p>
        </w:tc>
      </w:tr>
      <w:tr w14:paraId="306A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039F881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5</w:t>
            </w:r>
          </w:p>
        </w:tc>
        <w:tc>
          <w:tcPr>
            <w:tcW w:w="6970" w:type="dxa"/>
          </w:tcPr>
          <w:p w14:paraId="3A8E73A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Игра</w:t>
            </w:r>
            <w:r>
              <w:rPr>
                <w:rFonts w:hint="default" w:ascii="Times New Roman" w:hAnsi="Times New Roman" w:cs="Times New Roman"/>
                <w:sz w:val="24"/>
                <w:szCs w:val="24"/>
                <w:lang w:val="ru-RU"/>
              </w:rPr>
              <w:t xml:space="preserve"> «Что делать, если грустно?»</w:t>
            </w:r>
          </w:p>
        </w:tc>
        <w:tc>
          <w:tcPr>
            <w:tcW w:w="1965" w:type="dxa"/>
          </w:tcPr>
          <w:p w14:paraId="461BB90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02.07.2026</w:t>
            </w:r>
          </w:p>
        </w:tc>
      </w:tr>
      <w:tr w14:paraId="46C3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5303241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6970" w:type="dxa"/>
          </w:tcPr>
          <w:p w14:paraId="30674C6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Тренинг</w:t>
            </w:r>
            <w:r>
              <w:rPr>
                <w:rFonts w:hint="default" w:ascii="Times New Roman" w:hAnsi="Times New Roman" w:cs="Times New Roman"/>
                <w:sz w:val="24"/>
                <w:szCs w:val="24"/>
                <w:lang w:val="ru-RU"/>
              </w:rPr>
              <w:t xml:space="preserve"> «Учимся просить о помощи»</w:t>
            </w:r>
          </w:p>
        </w:tc>
        <w:tc>
          <w:tcPr>
            <w:tcW w:w="1965" w:type="dxa"/>
          </w:tcPr>
          <w:p w14:paraId="56D7D31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06.07.2026</w:t>
            </w:r>
          </w:p>
        </w:tc>
      </w:tr>
      <w:tr w14:paraId="7980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0C9001E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7</w:t>
            </w:r>
          </w:p>
        </w:tc>
        <w:tc>
          <w:tcPr>
            <w:tcW w:w="6970" w:type="dxa"/>
            <w:vAlign w:val="top"/>
          </w:tcPr>
          <w:p w14:paraId="6F5F66F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lang w:val="ru-RU"/>
              </w:rPr>
            </w:pPr>
            <w:r>
              <w:rPr>
                <w:rFonts w:hint="default" w:ascii="Times New Roman" w:hAnsi="Times New Roman" w:cs="Times New Roman"/>
                <w:sz w:val="24"/>
                <w:szCs w:val="24"/>
                <w:lang w:val="ru-RU"/>
              </w:rPr>
              <w:t>Мастер класс «Карта моих эмоций»</w:t>
            </w:r>
          </w:p>
        </w:tc>
        <w:tc>
          <w:tcPr>
            <w:tcW w:w="1965" w:type="dxa"/>
            <w:vAlign w:val="top"/>
          </w:tcPr>
          <w:p w14:paraId="0DE0FB5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08.07.2026</w:t>
            </w:r>
          </w:p>
        </w:tc>
      </w:tr>
      <w:tr w14:paraId="526F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14:paraId="6C92CEA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b/>
                <w:sz w:val="24"/>
                <w:szCs w:val="24"/>
              </w:rPr>
              <w:t>Модуль «Детское самоуправление»</w:t>
            </w:r>
          </w:p>
        </w:tc>
      </w:tr>
      <w:tr w14:paraId="651B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5452FD6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c>
          <w:tcPr>
            <w:tcW w:w="6970" w:type="dxa"/>
          </w:tcPr>
          <w:p w14:paraId="114C14E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Сбор отряда: утренний информационный сбор отряда</w:t>
            </w:r>
          </w:p>
        </w:tc>
        <w:tc>
          <w:tcPr>
            <w:tcW w:w="1965" w:type="dxa"/>
          </w:tcPr>
          <w:p w14:paraId="1CEF1AF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 xml:space="preserve">ежедневно </w:t>
            </w:r>
          </w:p>
        </w:tc>
      </w:tr>
      <w:tr w14:paraId="45C9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00A243E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6970" w:type="dxa"/>
          </w:tcPr>
          <w:p w14:paraId="79A6A64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Оформление уголков лагеря и отрядов</w:t>
            </w:r>
          </w:p>
        </w:tc>
        <w:tc>
          <w:tcPr>
            <w:tcW w:w="1965" w:type="dxa"/>
          </w:tcPr>
          <w:p w14:paraId="6535510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ascii="Times New Roman" w:hAnsi="Times New Roman" w:cs="Times New Roman"/>
                <w:sz w:val="24"/>
                <w:szCs w:val="24"/>
              </w:rPr>
              <w:t>в течение смен</w:t>
            </w:r>
          </w:p>
        </w:tc>
      </w:tr>
      <w:tr w14:paraId="6F26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5EF8A9A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6970" w:type="dxa"/>
          </w:tcPr>
          <w:p w14:paraId="0DF810C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Проведение отрядных конкурсов</w:t>
            </w:r>
          </w:p>
        </w:tc>
        <w:tc>
          <w:tcPr>
            <w:tcW w:w="1965" w:type="dxa"/>
          </w:tcPr>
          <w:p w14:paraId="34F5D67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каждую неделю</w:t>
            </w:r>
          </w:p>
        </w:tc>
      </w:tr>
      <w:tr w14:paraId="2334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44CA84B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6970" w:type="dxa"/>
          </w:tcPr>
          <w:p w14:paraId="0B8BF06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Занятие по интересам, чтение книг, настольные игры</w:t>
            </w:r>
          </w:p>
        </w:tc>
        <w:tc>
          <w:tcPr>
            <w:tcW w:w="1965" w:type="dxa"/>
          </w:tcPr>
          <w:p w14:paraId="0A0236A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 xml:space="preserve">ежедневно </w:t>
            </w:r>
          </w:p>
        </w:tc>
      </w:tr>
      <w:tr w14:paraId="7797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5F867F9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5</w:t>
            </w:r>
          </w:p>
        </w:tc>
        <w:tc>
          <w:tcPr>
            <w:tcW w:w="6970" w:type="dxa"/>
          </w:tcPr>
          <w:p w14:paraId="65ED997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Время впечатлений</w:t>
            </w:r>
          </w:p>
        </w:tc>
        <w:tc>
          <w:tcPr>
            <w:tcW w:w="1965" w:type="dxa"/>
          </w:tcPr>
          <w:p w14:paraId="173868B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 xml:space="preserve">ежедневно </w:t>
            </w:r>
          </w:p>
        </w:tc>
      </w:tr>
      <w:tr w14:paraId="4437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1D924A4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6970" w:type="dxa"/>
          </w:tcPr>
          <w:p w14:paraId="29FE4D5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Экран настроений</w:t>
            </w:r>
          </w:p>
        </w:tc>
        <w:tc>
          <w:tcPr>
            <w:tcW w:w="1965" w:type="dxa"/>
          </w:tcPr>
          <w:p w14:paraId="43829F2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 xml:space="preserve">ежедневно </w:t>
            </w:r>
          </w:p>
        </w:tc>
      </w:tr>
      <w:tr w14:paraId="7C2C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4A7E279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7</w:t>
            </w:r>
          </w:p>
        </w:tc>
        <w:tc>
          <w:tcPr>
            <w:tcW w:w="6970" w:type="dxa"/>
          </w:tcPr>
          <w:p w14:paraId="34576363">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Распределение обязанностей в лагере</w:t>
            </w:r>
          </w:p>
        </w:tc>
        <w:tc>
          <w:tcPr>
            <w:tcW w:w="1965" w:type="dxa"/>
          </w:tcPr>
          <w:p w14:paraId="644EBCB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ascii="Times New Roman" w:hAnsi="Times New Roman" w:cs="Times New Roman"/>
                <w:sz w:val="24"/>
                <w:szCs w:val="24"/>
              </w:rPr>
              <w:t>в начале смен</w:t>
            </w:r>
          </w:p>
        </w:tc>
      </w:tr>
      <w:tr w14:paraId="3952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61083E4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8</w:t>
            </w:r>
          </w:p>
        </w:tc>
        <w:tc>
          <w:tcPr>
            <w:tcW w:w="6970" w:type="dxa"/>
          </w:tcPr>
          <w:p w14:paraId="2DF75B42">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Контроль за соблюдением гигиенических правил</w:t>
            </w:r>
          </w:p>
        </w:tc>
        <w:tc>
          <w:tcPr>
            <w:tcW w:w="1965" w:type="dxa"/>
          </w:tcPr>
          <w:p w14:paraId="2DC2C6D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 xml:space="preserve">ежедневно </w:t>
            </w:r>
          </w:p>
        </w:tc>
      </w:tr>
      <w:tr w14:paraId="017E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744CFBF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9</w:t>
            </w:r>
          </w:p>
        </w:tc>
        <w:tc>
          <w:tcPr>
            <w:tcW w:w="6970" w:type="dxa"/>
          </w:tcPr>
          <w:p w14:paraId="19C72CA5">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Поддержка дисциплины внутри отряда</w:t>
            </w:r>
          </w:p>
        </w:tc>
        <w:tc>
          <w:tcPr>
            <w:tcW w:w="1965" w:type="dxa"/>
          </w:tcPr>
          <w:p w14:paraId="4D8A4B4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 xml:space="preserve">ежедневно </w:t>
            </w:r>
          </w:p>
        </w:tc>
      </w:tr>
      <w:tr w14:paraId="185F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14:paraId="0DA4DAC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highlight w:val="none"/>
              </w:rPr>
            </w:pPr>
            <w:r>
              <w:rPr>
                <w:rFonts w:ascii="Times New Roman" w:hAnsi="Times New Roman" w:cs="Times New Roman"/>
                <w:b/>
                <w:sz w:val="24"/>
                <w:szCs w:val="24"/>
                <w:highlight w:val="none"/>
              </w:rPr>
              <w:t>Модуль «Профориентация»</w:t>
            </w:r>
          </w:p>
        </w:tc>
      </w:tr>
      <w:tr w14:paraId="34CE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558" w:type="dxa"/>
          </w:tcPr>
          <w:p w14:paraId="73A91BA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c>
          <w:tcPr>
            <w:tcW w:w="6970" w:type="dxa"/>
          </w:tcPr>
          <w:p w14:paraId="34E34514">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 xml:space="preserve">Знакомство с профессией </w:t>
            </w:r>
          </w:p>
        </w:tc>
        <w:tc>
          <w:tcPr>
            <w:tcW w:w="1965" w:type="dxa"/>
          </w:tcPr>
          <w:p w14:paraId="24BAC88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lang w:val="ru-RU"/>
              </w:rPr>
            </w:pPr>
            <w:r>
              <w:rPr>
                <w:rFonts w:ascii="Times New Roman" w:hAnsi="Times New Roman" w:cs="Times New Roman"/>
                <w:sz w:val="24"/>
                <w:szCs w:val="24"/>
              </w:rPr>
              <w:t>в течение смен</w:t>
            </w:r>
          </w:p>
        </w:tc>
      </w:tr>
      <w:tr w14:paraId="4A3B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6F2822A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6970" w:type="dxa"/>
          </w:tcPr>
          <w:p w14:paraId="47180DCE">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Конкурс рисунков «Кем я хочу быть?»</w:t>
            </w:r>
          </w:p>
        </w:tc>
        <w:tc>
          <w:tcPr>
            <w:tcW w:w="1965" w:type="dxa"/>
          </w:tcPr>
          <w:p w14:paraId="2897437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ascii="Times New Roman" w:hAnsi="Times New Roman" w:cs="Times New Roman"/>
                <w:sz w:val="24"/>
                <w:szCs w:val="24"/>
                <w:highlight w:val="none"/>
              </w:rPr>
              <w:t>в течение смен</w:t>
            </w:r>
          </w:p>
        </w:tc>
      </w:tr>
      <w:tr w14:paraId="7061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1F93D22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6970" w:type="dxa"/>
          </w:tcPr>
          <w:p w14:paraId="56ECCD5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Лекция «</w:t>
            </w:r>
            <w:r>
              <w:rPr>
                <w:rFonts w:ascii="Times New Roman" w:hAnsi="Times New Roman" w:cs="Times New Roman"/>
                <w:sz w:val="24"/>
                <w:szCs w:val="24"/>
                <w:lang w:val="ru-RU"/>
              </w:rPr>
              <w:t>Кто</w:t>
            </w:r>
            <w:r>
              <w:rPr>
                <w:rFonts w:hint="default" w:ascii="Times New Roman" w:hAnsi="Times New Roman" w:cs="Times New Roman"/>
                <w:sz w:val="24"/>
                <w:szCs w:val="24"/>
                <w:lang w:val="ru-RU"/>
              </w:rPr>
              <w:t xml:space="preserve"> такой археолог?»</w:t>
            </w:r>
          </w:p>
        </w:tc>
        <w:tc>
          <w:tcPr>
            <w:tcW w:w="1965" w:type="dxa"/>
          </w:tcPr>
          <w:p w14:paraId="29C929A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05.06.2026</w:t>
            </w:r>
          </w:p>
        </w:tc>
      </w:tr>
      <w:tr w14:paraId="2E307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064168C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6970" w:type="dxa"/>
          </w:tcPr>
          <w:p w14:paraId="76C1AD8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Палеонтологический квест «Поехали»</w:t>
            </w:r>
          </w:p>
        </w:tc>
        <w:tc>
          <w:tcPr>
            <w:tcW w:w="1965" w:type="dxa"/>
          </w:tcPr>
          <w:p w14:paraId="04BBDC3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14.06.2026</w:t>
            </w:r>
          </w:p>
        </w:tc>
      </w:tr>
      <w:tr w14:paraId="435C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515C1C7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5</w:t>
            </w:r>
          </w:p>
        </w:tc>
        <w:tc>
          <w:tcPr>
            <w:tcW w:w="6970" w:type="dxa"/>
          </w:tcPr>
          <w:p w14:paraId="66FAF03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Мастер-класс «Традиционные ремесла»</w:t>
            </w:r>
          </w:p>
        </w:tc>
        <w:tc>
          <w:tcPr>
            <w:tcW w:w="1965" w:type="dxa"/>
          </w:tcPr>
          <w:p w14:paraId="6409B5D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15.07.2026</w:t>
            </w:r>
          </w:p>
        </w:tc>
      </w:tr>
      <w:tr w14:paraId="0E1D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3E00FDC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6970" w:type="dxa"/>
          </w:tcPr>
          <w:p w14:paraId="5832E03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Занятие «Кто создает аудио-гиды»</w:t>
            </w:r>
          </w:p>
        </w:tc>
        <w:tc>
          <w:tcPr>
            <w:tcW w:w="1965" w:type="dxa"/>
          </w:tcPr>
          <w:p w14:paraId="4CF301B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06.08.2026</w:t>
            </w:r>
          </w:p>
        </w:tc>
      </w:tr>
      <w:tr w14:paraId="341E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14:paraId="462AC83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r>
              <w:rPr>
                <w:rFonts w:ascii="Times New Roman" w:hAnsi="Times New Roman" w:cs="Times New Roman"/>
                <w:b/>
                <w:sz w:val="24"/>
                <w:szCs w:val="24"/>
              </w:rPr>
              <w:t>ВАРИАТИВНЫЕ  МОДУЛИ</w:t>
            </w:r>
          </w:p>
        </w:tc>
      </w:tr>
      <w:tr w14:paraId="4E9E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14:paraId="5F2D196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highlight w:val="none"/>
              </w:rPr>
            </w:pPr>
            <w:r>
              <w:rPr>
                <w:rFonts w:ascii="Times New Roman" w:hAnsi="Times New Roman" w:cs="Times New Roman"/>
                <w:b/>
                <w:sz w:val="24"/>
                <w:szCs w:val="24"/>
                <w:highlight w:val="none"/>
              </w:rPr>
              <w:t>Модуль «Экскурсии и походы»</w:t>
            </w:r>
          </w:p>
        </w:tc>
      </w:tr>
      <w:tr w14:paraId="36F9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0D1F3D7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c>
          <w:tcPr>
            <w:tcW w:w="6970" w:type="dxa"/>
          </w:tcPr>
          <w:p w14:paraId="1F281995">
            <w:pPr>
              <w:keepNext w:val="0"/>
              <w:keepLines w:val="0"/>
              <w:pageBreakBefore w:val="0"/>
              <w:widowControl/>
              <w:tabs>
                <w:tab w:val="left" w:pos="312"/>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highlight w:val="none"/>
                <w:lang w:val="ru-RU"/>
              </w:rPr>
            </w:pPr>
            <w:r>
              <w:rPr>
                <w:rFonts w:ascii="Times New Roman" w:hAnsi="Times New Roman" w:cs="Times New Roman"/>
                <w:sz w:val="24"/>
                <w:szCs w:val="24"/>
                <w:highlight w:val="none"/>
              </w:rPr>
              <w:t>Экскурсия</w:t>
            </w:r>
            <w:r>
              <w:rPr>
                <w:rFonts w:hint="default" w:ascii="Times New Roman" w:hAnsi="Times New Roman" w:cs="Times New Roman"/>
                <w:sz w:val="24"/>
                <w:szCs w:val="24"/>
                <w:highlight w:val="none"/>
                <w:lang w:val="ru-RU"/>
              </w:rPr>
              <w:t xml:space="preserve"> в</w:t>
            </w:r>
            <w:r>
              <w:rPr>
                <w:rFonts w:ascii="Times New Roman" w:hAnsi="Times New Roman" w:cs="Times New Roman"/>
                <w:sz w:val="24"/>
                <w:szCs w:val="24"/>
                <w:highlight w:val="none"/>
              </w:rPr>
              <w:t xml:space="preserve"> </w:t>
            </w:r>
            <w:r>
              <w:rPr>
                <w:rFonts w:ascii="Times New Roman" w:hAnsi="Times New Roman" w:cs="Times New Roman"/>
                <w:sz w:val="24"/>
                <w:szCs w:val="24"/>
                <w:highlight w:val="none"/>
                <w:lang w:val="ru-RU"/>
              </w:rPr>
              <w:t>Палеонтолтческий</w:t>
            </w:r>
            <w:r>
              <w:rPr>
                <w:rFonts w:hint="default" w:ascii="Times New Roman" w:hAnsi="Times New Roman" w:cs="Times New Roman"/>
                <w:sz w:val="24"/>
                <w:szCs w:val="24"/>
                <w:highlight w:val="none"/>
                <w:lang w:val="ru-RU"/>
              </w:rPr>
              <w:t xml:space="preserve"> музей СПбГУ</w:t>
            </w:r>
          </w:p>
        </w:tc>
        <w:tc>
          <w:tcPr>
            <w:tcW w:w="1965" w:type="dxa"/>
            <w:vAlign w:val="top"/>
          </w:tcPr>
          <w:p w14:paraId="43426D0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s="Times New Roman"/>
                <w:sz w:val="24"/>
                <w:szCs w:val="24"/>
                <w:highlight w:val="green"/>
              </w:rPr>
            </w:pPr>
            <w:r>
              <w:rPr>
                <w:rFonts w:hint="default" w:ascii="Times New Roman" w:hAnsi="Times New Roman" w:cs="Times New Roman"/>
                <w:sz w:val="24"/>
                <w:szCs w:val="24"/>
                <w:lang w:val="ru-RU"/>
              </w:rPr>
              <w:t>03.06.2026</w:t>
            </w:r>
          </w:p>
        </w:tc>
      </w:tr>
      <w:tr w14:paraId="0ECC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678C2A3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6970" w:type="dxa"/>
          </w:tcPr>
          <w:p w14:paraId="35E8D5B0">
            <w:pPr>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ru-RU"/>
              </w:rPr>
            </w:pPr>
            <w:r>
              <w:rPr>
                <w:rFonts w:ascii="Times New Roman" w:hAnsi="Times New Roman" w:cs="Times New Roman"/>
                <w:sz w:val="24"/>
                <w:szCs w:val="24"/>
              </w:rPr>
              <w:t xml:space="preserve">Экскурсия </w:t>
            </w:r>
            <w:r>
              <w:rPr>
                <w:rFonts w:ascii="Times New Roman" w:hAnsi="Times New Roman" w:cs="Times New Roman"/>
                <w:sz w:val="24"/>
                <w:szCs w:val="24"/>
                <w:lang w:val="ru-RU"/>
              </w:rPr>
              <w:t>в</w:t>
            </w:r>
            <w:r>
              <w:rPr>
                <w:rFonts w:hint="default" w:ascii="Times New Roman" w:hAnsi="Times New Roman" w:cs="Times New Roman"/>
                <w:sz w:val="24"/>
                <w:szCs w:val="24"/>
                <w:lang w:val="ru-RU"/>
              </w:rPr>
              <w:t xml:space="preserve"> Музей эмоций</w:t>
            </w:r>
          </w:p>
        </w:tc>
        <w:tc>
          <w:tcPr>
            <w:tcW w:w="1965" w:type="dxa"/>
          </w:tcPr>
          <w:p w14:paraId="75F8C79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lang w:val="ru-RU"/>
              </w:rPr>
            </w:pPr>
            <w:r>
              <w:rPr>
                <w:rFonts w:hint="default" w:ascii="Times New Roman" w:hAnsi="Times New Roman" w:cs="Times New Roman"/>
                <w:sz w:val="24"/>
                <w:szCs w:val="24"/>
                <w:lang w:val="ru-RU"/>
              </w:rPr>
              <w:t>24.06.2026</w:t>
            </w:r>
          </w:p>
        </w:tc>
      </w:tr>
      <w:tr w14:paraId="6125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03B9647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6970" w:type="dxa"/>
          </w:tcPr>
          <w:p w14:paraId="1ED194C3">
            <w:pPr>
              <w:keepNext w:val="0"/>
              <w:keepLines w:val="0"/>
              <w:pageBreakBefore w:val="0"/>
              <w:widowControl/>
              <w:kinsoku/>
              <w:wordWrap/>
              <w:overflowPunct/>
              <w:topLinePunct w:val="0"/>
              <w:autoSpaceDE/>
              <w:autoSpaceDN/>
              <w:bidi w:val="0"/>
              <w:adjustRightInd/>
              <w:snapToGrid/>
              <w:spacing w:line="240" w:lineRule="auto"/>
              <w:textAlignment w:val="auto"/>
            </w:pPr>
            <w:r>
              <w:rPr>
                <w:rFonts w:ascii="Times New Roman" w:hAnsi="Times New Roman" w:cs="Times New Roman"/>
                <w:sz w:val="24"/>
                <w:szCs w:val="24"/>
              </w:rPr>
              <w:t xml:space="preserve">Экскурсия  </w:t>
            </w:r>
            <w:r>
              <w:rPr>
                <w:rFonts w:ascii="Times New Roman" w:hAnsi="Times New Roman" w:cs="Times New Roman"/>
                <w:sz w:val="24"/>
                <w:szCs w:val="24"/>
                <w:lang w:val="ru-RU"/>
              </w:rPr>
              <w:t>в</w:t>
            </w:r>
            <w:r>
              <w:rPr>
                <w:rFonts w:hint="default" w:ascii="Times New Roman" w:hAnsi="Times New Roman" w:cs="Times New Roman"/>
                <w:sz w:val="24"/>
                <w:szCs w:val="24"/>
                <w:lang w:val="ru-RU"/>
              </w:rPr>
              <w:t xml:space="preserve"> Музей кукол</w:t>
            </w:r>
          </w:p>
        </w:tc>
        <w:tc>
          <w:tcPr>
            <w:tcW w:w="1965" w:type="dxa"/>
            <w:vAlign w:val="top"/>
          </w:tcPr>
          <w:p w14:paraId="023C8B33">
            <w:pPr>
              <w:keepNext w:val="0"/>
              <w:keepLines w:val="0"/>
              <w:pageBreakBefore w:val="0"/>
              <w:widowControl/>
              <w:kinsoku/>
              <w:wordWrap/>
              <w:overflowPunct/>
              <w:topLinePunct w:val="0"/>
              <w:autoSpaceDE/>
              <w:autoSpaceDN/>
              <w:bidi w:val="0"/>
              <w:adjustRightInd/>
              <w:snapToGrid/>
              <w:spacing w:line="240" w:lineRule="auto"/>
              <w:jc w:val="center"/>
              <w:textAlignment w:val="auto"/>
            </w:pPr>
            <w:r>
              <w:rPr>
                <w:rFonts w:hint="default" w:ascii="Times New Roman" w:hAnsi="Times New Roman" w:cs="Times New Roman"/>
                <w:sz w:val="24"/>
                <w:szCs w:val="24"/>
                <w:lang w:val="ru-RU"/>
              </w:rPr>
              <w:t>01.07.2026</w:t>
            </w:r>
          </w:p>
        </w:tc>
      </w:tr>
      <w:tr w14:paraId="5D35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58" w:type="dxa"/>
          </w:tcPr>
          <w:p w14:paraId="469473E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6970" w:type="dxa"/>
          </w:tcPr>
          <w:p w14:paraId="6EF0572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lang w:val="ru-RU"/>
              </w:rPr>
            </w:pPr>
            <w:r>
              <w:rPr>
                <w:rFonts w:ascii="Times New Roman" w:hAnsi="Times New Roman" w:cs="Times New Roman"/>
                <w:sz w:val="24"/>
                <w:szCs w:val="24"/>
              </w:rPr>
              <w:t xml:space="preserve">Экскурсия в </w:t>
            </w:r>
            <w:r>
              <w:rPr>
                <w:rFonts w:ascii="Times New Roman" w:hAnsi="Times New Roman" w:cs="Times New Roman"/>
                <w:sz w:val="24"/>
                <w:szCs w:val="24"/>
                <w:lang w:val="ru-RU"/>
              </w:rPr>
              <w:t>Ботанический</w:t>
            </w:r>
            <w:r>
              <w:rPr>
                <w:rFonts w:hint="default" w:ascii="Times New Roman" w:hAnsi="Times New Roman" w:cs="Times New Roman"/>
                <w:sz w:val="24"/>
                <w:szCs w:val="24"/>
                <w:lang w:val="ru-RU"/>
              </w:rPr>
              <w:t xml:space="preserve"> сад Петра Великого (оранжереи)</w:t>
            </w:r>
          </w:p>
        </w:tc>
        <w:tc>
          <w:tcPr>
            <w:tcW w:w="1965" w:type="dxa"/>
            <w:vAlign w:val="top"/>
          </w:tcPr>
          <w:p w14:paraId="1520FF0F">
            <w:pPr>
              <w:keepNext w:val="0"/>
              <w:keepLines w:val="0"/>
              <w:pageBreakBefore w:val="0"/>
              <w:widowControl/>
              <w:kinsoku/>
              <w:wordWrap/>
              <w:overflowPunct/>
              <w:topLinePunct w:val="0"/>
              <w:autoSpaceDE/>
              <w:autoSpaceDN/>
              <w:bidi w:val="0"/>
              <w:adjustRightInd/>
              <w:snapToGrid/>
              <w:spacing w:line="240" w:lineRule="auto"/>
              <w:jc w:val="center"/>
              <w:textAlignment w:val="auto"/>
            </w:pPr>
            <w:r>
              <w:rPr>
                <w:rFonts w:hint="default" w:ascii="Times New Roman" w:hAnsi="Times New Roman" w:cs="Times New Roman"/>
                <w:sz w:val="24"/>
                <w:szCs w:val="24"/>
                <w:lang w:val="ru-RU"/>
              </w:rPr>
              <w:t>08.07.2026</w:t>
            </w:r>
          </w:p>
        </w:tc>
      </w:tr>
      <w:tr w14:paraId="11B6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7CA7DDD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5</w:t>
            </w:r>
          </w:p>
        </w:tc>
        <w:tc>
          <w:tcPr>
            <w:tcW w:w="6970" w:type="dxa"/>
            <w:vAlign w:val="top"/>
          </w:tcPr>
          <w:p w14:paraId="3893037D">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rPr>
              <w:t xml:space="preserve">Экскурсия  </w:t>
            </w:r>
            <w:r>
              <w:rPr>
                <w:rFonts w:ascii="Times New Roman" w:hAnsi="Times New Roman" w:cs="Times New Roman"/>
                <w:sz w:val="24"/>
                <w:szCs w:val="24"/>
                <w:lang w:val="ru-RU"/>
              </w:rPr>
              <w:t>в</w:t>
            </w:r>
            <w:r>
              <w:rPr>
                <w:rFonts w:hint="default" w:ascii="Times New Roman" w:hAnsi="Times New Roman" w:cs="Times New Roman"/>
                <w:sz w:val="24"/>
                <w:szCs w:val="24"/>
                <w:lang w:val="ru-RU"/>
              </w:rPr>
              <w:t xml:space="preserve"> Музей живой бумаги</w:t>
            </w:r>
          </w:p>
        </w:tc>
        <w:tc>
          <w:tcPr>
            <w:tcW w:w="1965" w:type="dxa"/>
            <w:vAlign w:val="top"/>
          </w:tcPr>
          <w:p w14:paraId="1F4094C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s="Times New Roman"/>
                <w:sz w:val="24"/>
                <w:szCs w:val="24"/>
                <w:highlight w:val="green"/>
              </w:rPr>
            </w:pPr>
            <w:r>
              <w:rPr>
                <w:rFonts w:hint="default" w:ascii="Times New Roman" w:hAnsi="Times New Roman" w:cs="Times New Roman"/>
                <w:sz w:val="24"/>
                <w:szCs w:val="24"/>
                <w:lang w:val="ru-RU"/>
              </w:rPr>
              <w:t>15.07.2026</w:t>
            </w:r>
          </w:p>
        </w:tc>
      </w:tr>
      <w:tr w14:paraId="78E0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5935894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6970" w:type="dxa"/>
          </w:tcPr>
          <w:p w14:paraId="668CC43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ru-RU"/>
              </w:rPr>
            </w:pPr>
            <w:r>
              <w:rPr>
                <w:rFonts w:ascii="Times New Roman" w:hAnsi="Times New Roman" w:cs="Times New Roman"/>
                <w:sz w:val="24"/>
                <w:szCs w:val="24"/>
              </w:rPr>
              <w:t xml:space="preserve">Экскурсия в </w:t>
            </w:r>
            <w:r>
              <w:rPr>
                <w:rFonts w:ascii="Times New Roman" w:hAnsi="Times New Roman" w:cs="Times New Roman"/>
                <w:sz w:val="24"/>
                <w:szCs w:val="24"/>
                <w:lang w:val="ru-RU"/>
              </w:rPr>
              <w:t>Музей</w:t>
            </w:r>
            <w:r>
              <w:rPr>
                <w:rFonts w:hint="default" w:ascii="Times New Roman" w:hAnsi="Times New Roman" w:cs="Times New Roman"/>
                <w:sz w:val="24"/>
                <w:szCs w:val="24"/>
                <w:lang w:val="ru-RU"/>
              </w:rPr>
              <w:t xml:space="preserve"> ремесел северо-запада России</w:t>
            </w:r>
          </w:p>
        </w:tc>
        <w:tc>
          <w:tcPr>
            <w:tcW w:w="1965" w:type="dxa"/>
            <w:vAlign w:val="top"/>
          </w:tcPr>
          <w:p w14:paraId="6024F2D0">
            <w:pPr>
              <w:keepNext w:val="0"/>
              <w:keepLines w:val="0"/>
              <w:pageBreakBefore w:val="0"/>
              <w:widowControl/>
              <w:kinsoku/>
              <w:wordWrap/>
              <w:overflowPunct/>
              <w:topLinePunct w:val="0"/>
              <w:autoSpaceDE/>
              <w:autoSpaceDN/>
              <w:bidi w:val="0"/>
              <w:adjustRightInd/>
              <w:snapToGrid/>
              <w:spacing w:line="240" w:lineRule="auto"/>
              <w:jc w:val="center"/>
              <w:textAlignment w:val="auto"/>
            </w:pPr>
            <w:r>
              <w:rPr>
                <w:rFonts w:hint="default" w:ascii="Times New Roman" w:hAnsi="Times New Roman" w:cs="Times New Roman"/>
                <w:sz w:val="24"/>
                <w:szCs w:val="24"/>
                <w:lang w:val="ru-RU"/>
              </w:rPr>
              <w:t>22.07.2026</w:t>
            </w:r>
          </w:p>
        </w:tc>
      </w:tr>
      <w:tr w14:paraId="536F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58" w:type="dxa"/>
          </w:tcPr>
          <w:p w14:paraId="59514C7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7</w:t>
            </w:r>
          </w:p>
        </w:tc>
        <w:tc>
          <w:tcPr>
            <w:tcW w:w="6970" w:type="dxa"/>
          </w:tcPr>
          <w:p w14:paraId="6DAB544C">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Посещение</w:t>
            </w:r>
            <w:r>
              <w:rPr>
                <w:rFonts w:hint="default" w:ascii="Times New Roman" w:hAnsi="Times New Roman" w:cs="Times New Roman"/>
                <w:sz w:val="24"/>
                <w:szCs w:val="24"/>
                <w:lang w:val="ru-RU"/>
              </w:rPr>
              <w:t xml:space="preserve"> Мозаичного дворика</w:t>
            </w:r>
          </w:p>
        </w:tc>
        <w:tc>
          <w:tcPr>
            <w:tcW w:w="1965" w:type="dxa"/>
            <w:vAlign w:val="top"/>
          </w:tcPr>
          <w:p w14:paraId="5D86EA3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s="Times New Roman"/>
                <w:sz w:val="24"/>
                <w:szCs w:val="24"/>
              </w:rPr>
            </w:pPr>
            <w:r>
              <w:rPr>
                <w:rFonts w:hint="default" w:ascii="Times New Roman" w:hAnsi="Times New Roman" w:cs="Times New Roman"/>
                <w:sz w:val="24"/>
                <w:szCs w:val="24"/>
                <w:lang w:val="ru-RU"/>
              </w:rPr>
              <w:t>28.07.2026</w:t>
            </w:r>
          </w:p>
        </w:tc>
      </w:tr>
      <w:tr w14:paraId="4E28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085A712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8</w:t>
            </w:r>
          </w:p>
        </w:tc>
        <w:tc>
          <w:tcPr>
            <w:tcW w:w="6970" w:type="dxa"/>
            <w:vAlign w:val="top"/>
          </w:tcPr>
          <w:p w14:paraId="1A44D599">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rPr>
              <w:t xml:space="preserve">Экскурсия  </w:t>
            </w:r>
            <w:r>
              <w:rPr>
                <w:rFonts w:ascii="Times New Roman" w:hAnsi="Times New Roman" w:cs="Times New Roman"/>
                <w:sz w:val="24"/>
                <w:szCs w:val="24"/>
                <w:lang w:val="ru-RU"/>
              </w:rPr>
              <w:t>по</w:t>
            </w:r>
            <w:r>
              <w:rPr>
                <w:rFonts w:hint="default" w:ascii="Times New Roman" w:hAnsi="Times New Roman" w:cs="Times New Roman"/>
                <w:sz w:val="24"/>
                <w:szCs w:val="24"/>
                <w:lang w:val="ru-RU"/>
              </w:rPr>
              <w:t xml:space="preserve"> улицам Литейного округа</w:t>
            </w:r>
          </w:p>
        </w:tc>
        <w:tc>
          <w:tcPr>
            <w:tcW w:w="1965" w:type="dxa"/>
            <w:vAlign w:val="top"/>
          </w:tcPr>
          <w:p w14:paraId="5803A48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ru-RU"/>
              </w:rPr>
              <w:t>05.08.2026</w:t>
            </w:r>
          </w:p>
        </w:tc>
      </w:tr>
      <w:tr w14:paraId="6A45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0FDEE74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9</w:t>
            </w:r>
          </w:p>
        </w:tc>
        <w:tc>
          <w:tcPr>
            <w:tcW w:w="6970" w:type="dxa"/>
          </w:tcPr>
          <w:p w14:paraId="04465B0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lang w:val="ru-RU"/>
              </w:rPr>
            </w:pPr>
            <w:r>
              <w:rPr>
                <w:rFonts w:ascii="Times New Roman" w:hAnsi="Times New Roman" w:cs="Times New Roman"/>
                <w:sz w:val="24"/>
                <w:szCs w:val="24"/>
              </w:rPr>
              <w:t xml:space="preserve">Экскурсия в </w:t>
            </w:r>
            <w:r>
              <w:rPr>
                <w:rFonts w:ascii="Times New Roman" w:hAnsi="Times New Roman" w:cs="Times New Roman"/>
                <w:sz w:val="24"/>
                <w:szCs w:val="24"/>
                <w:lang w:val="ru-RU"/>
              </w:rPr>
              <w:t>Российский</w:t>
            </w:r>
            <w:r>
              <w:rPr>
                <w:rFonts w:hint="default" w:ascii="Times New Roman" w:hAnsi="Times New Roman" w:cs="Times New Roman"/>
                <w:sz w:val="24"/>
                <w:szCs w:val="24"/>
                <w:lang w:val="ru-RU"/>
              </w:rPr>
              <w:t xml:space="preserve"> этнографический музей</w:t>
            </w:r>
          </w:p>
        </w:tc>
        <w:tc>
          <w:tcPr>
            <w:tcW w:w="1965" w:type="dxa"/>
            <w:vAlign w:val="top"/>
          </w:tcPr>
          <w:p w14:paraId="535620D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s="Times New Roman"/>
                <w:sz w:val="24"/>
                <w:szCs w:val="24"/>
              </w:rPr>
            </w:pPr>
            <w:r>
              <w:rPr>
                <w:rFonts w:hint="default" w:ascii="Times New Roman" w:hAnsi="Times New Roman" w:cs="Times New Roman"/>
                <w:sz w:val="24"/>
                <w:szCs w:val="24"/>
                <w:lang w:val="ru-RU"/>
              </w:rPr>
              <w:t>12.08.2026</w:t>
            </w:r>
          </w:p>
        </w:tc>
      </w:tr>
      <w:tr w14:paraId="1496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4510F59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10</w:t>
            </w:r>
          </w:p>
        </w:tc>
        <w:tc>
          <w:tcPr>
            <w:tcW w:w="6970" w:type="dxa"/>
          </w:tcPr>
          <w:p w14:paraId="721EA5D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Посещение Центра Британской книги (сектор МЦБС им. М.Ю.Лермонтова)</w:t>
            </w:r>
          </w:p>
        </w:tc>
        <w:tc>
          <w:tcPr>
            <w:tcW w:w="1965" w:type="dxa"/>
            <w:vAlign w:val="top"/>
          </w:tcPr>
          <w:p w14:paraId="659B6DE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18.08.2026</w:t>
            </w:r>
          </w:p>
        </w:tc>
      </w:tr>
      <w:tr w14:paraId="56A3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14:paraId="2823688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highlight w:val="none"/>
              </w:rPr>
            </w:pPr>
            <w:r>
              <w:rPr>
                <w:rFonts w:ascii="Times New Roman" w:hAnsi="Times New Roman" w:cs="Times New Roman"/>
                <w:b/>
                <w:sz w:val="24"/>
                <w:szCs w:val="24"/>
                <w:highlight w:val="none"/>
              </w:rPr>
              <w:t>Модуль «Кружки и секции»</w:t>
            </w:r>
          </w:p>
        </w:tc>
      </w:tr>
      <w:tr w14:paraId="027B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24B90FC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c>
          <w:tcPr>
            <w:tcW w:w="6970" w:type="dxa"/>
          </w:tcPr>
          <w:p w14:paraId="0E5387D7">
            <w:pPr>
              <w:keepNext w:val="0"/>
              <w:keepLines w:val="0"/>
              <w:pageBreakBefore w:val="0"/>
              <w:widowControl/>
              <w:tabs>
                <w:tab w:val="left" w:pos="1730"/>
              </w:tabs>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Изготовление</w:t>
            </w:r>
            <w:r>
              <w:rPr>
                <w:rFonts w:hint="default" w:ascii="Times New Roman" w:hAnsi="Times New Roman" w:cs="Times New Roman"/>
                <w:sz w:val="24"/>
                <w:szCs w:val="24"/>
                <w:lang w:val="ru-RU"/>
              </w:rPr>
              <w:t xml:space="preserve"> поделки мини-музей в коробке из-под обуви «Что лежит под моим домом»</w:t>
            </w:r>
          </w:p>
        </w:tc>
        <w:tc>
          <w:tcPr>
            <w:tcW w:w="1965" w:type="dxa"/>
          </w:tcPr>
          <w:p w14:paraId="3D060DA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ascii="Times New Roman" w:hAnsi="Times New Roman" w:cs="Times New Roman"/>
                <w:sz w:val="24"/>
                <w:szCs w:val="24"/>
              </w:rPr>
              <w:t>02.06.202</w:t>
            </w:r>
            <w:r>
              <w:rPr>
                <w:rFonts w:hint="default" w:ascii="Times New Roman" w:hAnsi="Times New Roman" w:cs="Times New Roman"/>
                <w:sz w:val="24"/>
                <w:szCs w:val="24"/>
                <w:lang w:val="ru-RU"/>
              </w:rPr>
              <w:t>6</w:t>
            </w:r>
          </w:p>
        </w:tc>
      </w:tr>
      <w:tr w14:paraId="557B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625218D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6970" w:type="dxa"/>
          </w:tcPr>
          <w:p w14:paraId="61236D0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rPr>
              <w:t xml:space="preserve">Рисование </w:t>
            </w:r>
            <w:r>
              <w:rPr>
                <w:rFonts w:ascii="Times New Roman" w:hAnsi="Times New Roman" w:cs="Times New Roman"/>
                <w:sz w:val="24"/>
                <w:szCs w:val="24"/>
                <w:lang w:val="ru-RU"/>
              </w:rPr>
              <w:t>плана</w:t>
            </w:r>
            <w:r>
              <w:rPr>
                <w:rFonts w:hint="default" w:ascii="Times New Roman" w:hAnsi="Times New Roman" w:cs="Times New Roman"/>
                <w:sz w:val="24"/>
                <w:szCs w:val="24"/>
                <w:lang w:val="ru-RU"/>
              </w:rPr>
              <w:t xml:space="preserve"> археологического раскопа</w:t>
            </w:r>
          </w:p>
        </w:tc>
        <w:tc>
          <w:tcPr>
            <w:tcW w:w="1965" w:type="dxa"/>
          </w:tcPr>
          <w:p w14:paraId="6505319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ascii="Times New Roman" w:hAnsi="Times New Roman" w:cs="Times New Roman"/>
                <w:sz w:val="24"/>
                <w:szCs w:val="24"/>
              </w:rPr>
              <w:t>0</w:t>
            </w:r>
            <w:r>
              <w:rPr>
                <w:rFonts w:hint="default" w:ascii="Times New Roman" w:hAnsi="Times New Roman" w:cs="Times New Roman"/>
                <w:sz w:val="24"/>
                <w:szCs w:val="24"/>
                <w:lang w:val="ru-RU"/>
              </w:rPr>
              <w:t>9</w:t>
            </w:r>
            <w:r>
              <w:rPr>
                <w:rFonts w:ascii="Times New Roman" w:hAnsi="Times New Roman" w:cs="Times New Roman"/>
                <w:sz w:val="24"/>
                <w:szCs w:val="24"/>
              </w:rPr>
              <w:t>.06.202</w:t>
            </w:r>
            <w:r>
              <w:rPr>
                <w:rFonts w:hint="default" w:ascii="Times New Roman" w:hAnsi="Times New Roman" w:cs="Times New Roman"/>
                <w:sz w:val="24"/>
                <w:szCs w:val="24"/>
                <w:lang w:val="ru-RU"/>
              </w:rPr>
              <w:t>6</w:t>
            </w:r>
          </w:p>
        </w:tc>
      </w:tr>
      <w:tr w14:paraId="0E25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4A8C067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6970" w:type="dxa"/>
          </w:tcPr>
          <w:p w14:paraId="27E2754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Кулинарный</w:t>
            </w:r>
            <w:r>
              <w:rPr>
                <w:rFonts w:hint="default" w:ascii="Times New Roman" w:hAnsi="Times New Roman" w:cs="Times New Roman"/>
                <w:sz w:val="24"/>
                <w:szCs w:val="24"/>
                <w:lang w:val="ru-RU"/>
              </w:rPr>
              <w:t xml:space="preserve"> мастер-класс</w:t>
            </w:r>
          </w:p>
        </w:tc>
        <w:tc>
          <w:tcPr>
            <w:tcW w:w="1965" w:type="dxa"/>
          </w:tcPr>
          <w:p w14:paraId="66398A6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23</w:t>
            </w:r>
            <w:r>
              <w:rPr>
                <w:rFonts w:ascii="Times New Roman" w:hAnsi="Times New Roman" w:cs="Times New Roman"/>
                <w:sz w:val="24"/>
                <w:szCs w:val="24"/>
              </w:rPr>
              <w:t>.06.202</w:t>
            </w:r>
            <w:r>
              <w:rPr>
                <w:rFonts w:hint="default" w:ascii="Times New Roman" w:hAnsi="Times New Roman" w:cs="Times New Roman"/>
                <w:sz w:val="24"/>
                <w:szCs w:val="24"/>
                <w:lang w:val="ru-RU"/>
              </w:rPr>
              <w:t>6</w:t>
            </w:r>
          </w:p>
        </w:tc>
      </w:tr>
      <w:tr w14:paraId="21F6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3273C97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6970" w:type="dxa"/>
          </w:tcPr>
          <w:p w14:paraId="47199CC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Рисование</w:t>
            </w:r>
            <w:r>
              <w:rPr>
                <w:rFonts w:hint="default" w:ascii="Times New Roman" w:hAnsi="Times New Roman" w:cs="Times New Roman"/>
                <w:sz w:val="24"/>
                <w:szCs w:val="24"/>
                <w:lang w:val="ru-RU"/>
              </w:rPr>
              <w:t xml:space="preserve"> ватными палочками и акварелью «Мандалы уюта»</w:t>
            </w:r>
          </w:p>
        </w:tc>
        <w:tc>
          <w:tcPr>
            <w:tcW w:w="1965" w:type="dxa"/>
          </w:tcPr>
          <w:p w14:paraId="302CAC1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02</w:t>
            </w:r>
            <w:r>
              <w:rPr>
                <w:rFonts w:ascii="Times New Roman" w:hAnsi="Times New Roman" w:cs="Times New Roman"/>
                <w:sz w:val="24"/>
                <w:szCs w:val="24"/>
              </w:rPr>
              <w:t>.0</w:t>
            </w:r>
            <w:r>
              <w:rPr>
                <w:rFonts w:hint="default" w:ascii="Times New Roman" w:hAnsi="Times New Roman" w:cs="Times New Roman"/>
                <w:sz w:val="24"/>
                <w:szCs w:val="24"/>
                <w:lang w:val="ru-RU"/>
              </w:rPr>
              <w:t>7</w:t>
            </w:r>
            <w:r>
              <w:rPr>
                <w:rFonts w:ascii="Times New Roman" w:hAnsi="Times New Roman" w:cs="Times New Roman"/>
                <w:sz w:val="24"/>
                <w:szCs w:val="24"/>
              </w:rPr>
              <w:t>.202</w:t>
            </w:r>
            <w:r>
              <w:rPr>
                <w:rFonts w:hint="default" w:ascii="Times New Roman" w:hAnsi="Times New Roman" w:cs="Times New Roman"/>
                <w:sz w:val="24"/>
                <w:szCs w:val="24"/>
                <w:lang w:val="ru-RU"/>
              </w:rPr>
              <w:t>6</w:t>
            </w:r>
          </w:p>
        </w:tc>
      </w:tr>
      <w:tr w14:paraId="6E62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66E95AA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5</w:t>
            </w:r>
          </w:p>
        </w:tc>
        <w:tc>
          <w:tcPr>
            <w:tcW w:w="6970" w:type="dxa"/>
          </w:tcPr>
          <w:p w14:paraId="373854C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Лепка</w:t>
            </w:r>
            <w:r>
              <w:rPr>
                <w:rFonts w:hint="default" w:ascii="Times New Roman" w:hAnsi="Times New Roman" w:cs="Times New Roman"/>
                <w:sz w:val="24"/>
                <w:szCs w:val="24"/>
                <w:lang w:val="ru-RU"/>
              </w:rPr>
              <w:t xml:space="preserve"> персонажей из воздушного пластилина</w:t>
            </w:r>
          </w:p>
        </w:tc>
        <w:tc>
          <w:tcPr>
            <w:tcW w:w="1965" w:type="dxa"/>
          </w:tcPr>
          <w:p w14:paraId="5051DAB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07</w:t>
            </w:r>
            <w:r>
              <w:rPr>
                <w:rFonts w:ascii="Times New Roman" w:hAnsi="Times New Roman" w:cs="Times New Roman"/>
                <w:sz w:val="24"/>
                <w:szCs w:val="24"/>
              </w:rPr>
              <w:t>.0</w:t>
            </w:r>
            <w:r>
              <w:rPr>
                <w:rFonts w:hint="default" w:ascii="Times New Roman" w:hAnsi="Times New Roman" w:cs="Times New Roman"/>
                <w:sz w:val="24"/>
                <w:szCs w:val="24"/>
                <w:lang w:val="ru-RU"/>
              </w:rPr>
              <w:t>7</w:t>
            </w:r>
            <w:r>
              <w:rPr>
                <w:rFonts w:ascii="Times New Roman" w:hAnsi="Times New Roman" w:cs="Times New Roman"/>
                <w:sz w:val="24"/>
                <w:szCs w:val="24"/>
              </w:rPr>
              <w:t>.202</w:t>
            </w:r>
            <w:r>
              <w:rPr>
                <w:rFonts w:hint="default" w:ascii="Times New Roman" w:hAnsi="Times New Roman" w:cs="Times New Roman"/>
                <w:sz w:val="24"/>
                <w:szCs w:val="24"/>
                <w:lang w:val="ru-RU"/>
              </w:rPr>
              <w:t>6</w:t>
            </w:r>
          </w:p>
        </w:tc>
      </w:tr>
      <w:tr w14:paraId="5CE8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6590EAC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c>
          <w:tcPr>
            <w:tcW w:w="6970" w:type="dxa"/>
          </w:tcPr>
          <w:p w14:paraId="56E718D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Мастер</w:t>
            </w:r>
            <w:r>
              <w:rPr>
                <w:rFonts w:hint="default" w:ascii="Times New Roman" w:hAnsi="Times New Roman" w:cs="Times New Roman"/>
                <w:sz w:val="24"/>
                <w:szCs w:val="24"/>
                <w:lang w:val="ru-RU"/>
              </w:rPr>
              <w:t>-класс по созданию значка с символикой района</w:t>
            </w:r>
          </w:p>
        </w:tc>
        <w:tc>
          <w:tcPr>
            <w:tcW w:w="1965" w:type="dxa"/>
          </w:tcPr>
          <w:p w14:paraId="34E6C8D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ascii="Times New Roman" w:hAnsi="Times New Roman" w:cs="Times New Roman"/>
                <w:sz w:val="24"/>
                <w:szCs w:val="24"/>
              </w:rPr>
              <w:t>1</w:t>
            </w:r>
            <w:r>
              <w:rPr>
                <w:rFonts w:hint="default" w:ascii="Times New Roman" w:hAnsi="Times New Roman" w:cs="Times New Roman"/>
                <w:sz w:val="24"/>
                <w:szCs w:val="24"/>
                <w:lang w:val="ru-RU"/>
              </w:rPr>
              <w:t>6</w:t>
            </w:r>
            <w:r>
              <w:rPr>
                <w:rFonts w:ascii="Times New Roman" w:hAnsi="Times New Roman" w:cs="Times New Roman"/>
                <w:sz w:val="24"/>
                <w:szCs w:val="24"/>
              </w:rPr>
              <w:t>.0</w:t>
            </w:r>
            <w:r>
              <w:rPr>
                <w:rFonts w:hint="default" w:ascii="Times New Roman" w:hAnsi="Times New Roman" w:cs="Times New Roman"/>
                <w:sz w:val="24"/>
                <w:szCs w:val="24"/>
                <w:lang w:val="ru-RU"/>
              </w:rPr>
              <w:t>7</w:t>
            </w:r>
            <w:r>
              <w:rPr>
                <w:rFonts w:ascii="Times New Roman" w:hAnsi="Times New Roman" w:cs="Times New Roman"/>
                <w:sz w:val="24"/>
                <w:szCs w:val="24"/>
              </w:rPr>
              <w:t>.202</w:t>
            </w:r>
            <w:r>
              <w:rPr>
                <w:rFonts w:hint="default" w:ascii="Times New Roman" w:hAnsi="Times New Roman" w:cs="Times New Roman"/>
                <w:sz w:val="24"/>
                <w:szCs w:val="24"/>
                <w:lang w:val="ru-RU"/>
              </w:rPr>
              <w:t>6</w:t>
            </w:r>
          </w:p>
        </w:tc>
      </w:tr>
      <w:tr w14:paraId="5381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148B2DD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7</w:t>
            </w:r>
          </w:p>
        </w:tc>
        <w:tc>
          <w:tcPr>
            <w:tcW w:w="6970" w:type="dxa"/>
          </w:tcPr>
          <w:p w14:paraId="2F1CF9E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Мастер</w:t>
            </w:r>
            <w:r>
              <w:rPr>
                <w:rFonts w:hint="default" w:ascii="Times New Roman" w:hAnsi="Times New Roman" w:cs="Times New Roman"/>
                <w:sz w:val="24"/>
                <w:szCs w:val="24"/>
                <w:lang w:val="ru-RU"/>
              </w:rPr>
              <w:t>-класс по созданию витражей</w:t>
            </w:r>
          </w:p>
        </w:tc>
        <w:tc>
          <w:tcPr>
            <w:tcW w:w="1965" w:type="dxa"/>
          </w:tcPr>
          <w:p w14:paraId="2A7D2E2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21</w:t>
            </w:r>
            <w:r>
              <w:rPr>
                <w:rFonts w:ascii="Times New Roman" w:hAnsi="Times New Roman" w:cs="Times New Roman"/>
                <w:sz w:val="24"/>
                <w:szCs w:val="24"/>
              </w:rPr>
              <w:t>.0</w:t>
            </w:r>
            <w:r>
              <w:rPr>
                <w:rFonts w:hint="default" w:ascii="Times New Roman" w:hAnsi="Times New Roman" w:cs="Times New Roman"/>
                <w:sz w:val="24"/>
                <w:szCs w:val="24"/>
                <w:lang w:val="ru-RU"/>
              </w:rPr>
              <w:t>7</w:t>
            </w:r>
            <w:r>
              <w:rPr>
                <w:rFonts w:ascii="Times New Roman" w:hAnsi="Times New Roman" w:cs="Times New Roman"/>
                <w:sz w:val="24"/>
                <w:szCs w:val="24"/>
              </w:rPr>
              <w:t>.202</w:t>
            </w:r>
            <w:r>
              <w:rPr>
                <w:rFonts w:hint="default" w:ascii="Times New Roman" w:hAnsi="Times New Roman" w:cs="Times New Roman"/>
                <w:sz w:val="24"/>
                <w:szCs w:val="24"/>
                <w:lang w:val="ru-RU"/>
              </w:rPr>
              <w:t>6</w:t>
            </w:r>
          </w:p>
        </w:tc>
      </w:tr>
      <w:tr w14:paraId="6E56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3551D7D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8</w:t>
            </w:r>
          </w:p>
        </w:tc>
        <w:tc>
          <w:tcPr>
            <w:tcW w:w="6970" w:type="dxa"/>
          </w:tcPr>
          <w:p w14:paraId="1341100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Творческое</w:t>
            </w:r>
            <w:r>
              <w:rPr>
                <w:rFonts w:hint="default" w:ascii="Times New Roman" w:hAnsi="Times New Roman" w:cs="Times New Roman"/>
                <w:sz w:val="24"/>
                <w:szCs w:val="24"/>
                <w:lang w:val="ru-RU"/>
              </w:rPr>
              <w:t xml:space="preserve"> занятие «Инсталляция «Новая парадная»</w:t>
            </w:r>
          </w:p>
        </w:tc>
        <w:tc>
          <w:tcPr>
            <w:tcW w:w="1965" w:type="dxa"/>
          </w:tcPr>
          <w:p w14:paraId="2CE5F15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28</w:t>
            </w:r>
            <w:r>
              <w:rPr>
                <w:rFonts w:ascii="Times New Roman" w:hAnsi="Times New Roman" w:cs="Times New Roman"/>
                <w:sz w:val="24"/>
                <w:szCs w:val="24"/>
              </w:rPr>
              <w:t>.0</w:t>
            </w:r>
            <w:r>
              <w:rPr>
                <w:rFonts w:hint="default" w:ascii="Times New Roman" w:hAnsi="Times New Roman" w:cs="Times New Roman"/>
                <w:sz w:val="24"/>
                <w:szCs w:val="24"/>
                <w:lang w:val="ru-RU"/>
              </w:rPr>
              <w:t>7</w:t>
            </w:r>
            <w:r>
              <w:rPr>
                <w:rFonts w:ascii="Times New Roman" w:hAnsi="Times New Roman" w:cs="Times New Roman"/>
                <w:sz w:val="24"/>
                <w:szCs w:val="24"/>
              </w:rPr>
              <w:t>.202</w:t>
            </w:r>
            <w:r>
              <w:rPr>
                <w:rFonts w:hint="default" w:ascii="Times New Roman" w:hAnsi="Times New Roman" w:cs="Times New Roman"/>
                <w:sz w:val="24"/>
                <w:szCs w:val="24"/>
                <w:lang w:val="ru-RU"/>
              </w:rPr>
              <w:t>6</w:t>
            </w:r>
          </w:p>
        </w:tc>
      </w:tr>
      <w:tr w14:paraId="0AF4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558" w:type="dxa"/>
          </w:tcPr>
          <w:p w14:paraId="187EB2F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9</w:t>
            </w:r>
          </w:p>
        </w:tc>
        <w:tc>
          <w:tcPr>
            <w:tcW w:w="6970" w:type="dxa"/>
          </w:tcPr>
          <w:p w14:paraId="708292E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Мастер</w:t>
            </w:r>
            <w:r>
              <w:rPr>
                <w:rFonts w:hint="default" w:ascii="Times New Roman" w:hAnsi="Times New Roman" w:cs="Times New Roman"/>
                <w:sz w:val="24"/>
                <w:szCs w:val="24"/>
                <w:lang w:val="ru-RU"/>
              </w:rPr>
              <w:t>-класс «Искусственные языки»</w:t>
            </w:r>
          </w:p>
        </w:tc>
        <w:tc>
          <w:tcPr>
            <w:tcW w:w="1965" w:type="dxa"/>
          </w:tcPr>
          <w:p w14:paraId="2951914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06.08.2026</w:t>
            </w:r>
          </w:p>
        </w:tc>
      </w:tr>
      <w:tr w14:paraId="7949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22CB487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10</w:t>
            </w:r>
          </w:p>
        </w:tc>
        <w:tc>
          <w:tcPr>
            <w:tcW w:w="6970" w:type="dxa"/>
          </w:tcPr>
          <w:p w14:paraId="390E853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Занятие</w:t>
            </w:r>
            <w:r>
              <w:rPr>
                <w:rFonts w:hint="default" w:ascii="Times New Roman" w:hAnsi="Times New Roman" w:cs="Times New Roman"/>
                <w:sz w:val="24"/>
                <w:szCs w:val="24"/>
                <w:lang w:val="ru-RU"/>
              </w:rPr>
              <w:t xml:space="preserve"> по созданию аудиогида</w:t>
            </w:r>
          </w:p>
        </w:tc>
        <w:tc>
          <w:tcPr>
            <w:tcW w:w="1965" w:type="dxa"/>
          </w:tcPr>
          <w:p w14:paraId="72BF7CF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19.08.2026</w:t>
            </w:r>
          </w:p>
        </w:tc>
      </w:tr>
      <w:tr w14:paraId="6029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14:paraId="3A725A9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highlight w:val="none"/>
              </w:rPr>
            </w:pPr>
            <w:r>
              <w:rPr>
                <w:rFonts w:ascii="Times New Roman" w:hAnsi="Times New Roman" w:cs="Times New Roman"/>
                <w:b/>
                <w:sz w:val="24"/>
                <w:szCs w:val="24"/>
                <w:highlight w:val="none"/>
              </w:rPr>
              <w:t xml:space="preserve">Модуль «Цифровая и медиа-среда» </w:t>
            </w:r>
          </w:p>
        </w:tc>
      </w:tr>
      <w:tr w14:paraId="7A89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36D059A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c>
          <w:tcPr>
            <w:tcW w:w="6970" w:type="dxa"/>
          </w:tcPr>
          <w:p w14:paraId="21C9F3EB">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Освещение деятельности лагеря в официальных группах в социальных сетях и на официальном сайте школы</w:t>
            </w:r>
          </w:p>
        </w:tc>
        <w:tc>
          <w:tcPr>
            <w:tcW w:w="1965" w:type="dxa"/>
          </w:tcPr>
          <w:p w14:paraId="541652D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ascii="Times New Roman" w:hAnsi="Times New Roman" w:cs="Times New Roman"/>
                <w:sz w:val="24"/>
                <w:szCs w:val="24"/>
              </w:rPr>
              <w:t>в течение смен</w:t>
            </w:r>
          </w:p>
        </w:tc>
      </w:tr>
      <w:tr w14:paraId="02BF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2C3E5DC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6970" w:type="dxa"/>
          </w:tcPr>
          <w:p w14:paraId="19D0E0FD">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4"/>
                <w:szCs w:val="24"/>
              </w:rPr>
            </w:pPr>
            <w:r>
              <w:rPr>
                <w:rFonts w:ascii="Times New Roman" w:hAnsi="Times New Roman" w:cs="Times New Roman"/>
                <w:sz w:val="24"/>
                <w:szCs w:val="24"/>
              </w:rPr>
              <w:t>Формирование культуры информационной безопасности, информационной грамотности, противодействие распространению идеологии терроризма</w:t>
            </w:r>
          </w:p>
        </w:tc>
        <w:tc>
          <w:tcPr>
            <w:tcW w:w="1965" w:type="dxa"/>
          </w:tcPr>
          <w:p w14:paraId="0EFECB9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p>
          <w:p w14:paraId="6875179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lang w:val="ru-RU"/>
              </w:rPr>
            </w:pPr>
            <w:r>
              <w:rPr>
                <w:rFonts w:ascii="Times New Roman" w:hAnsi="Times New Roman" w:cs="Times New Roman"/>
                <w:sz w:val="24"/>
                <w:szCs w:val="24"/>
              </w:rPr>
              <w:t>в течение смен</w:t>
            </w:r>
          </w:p>
        </w:tc>
      </w:tr>
      <w:tr w14:paraId="7877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3"/>
          </w:tcPr>
          <w:p w14:paraId="4BB486C1">
            <w:pPr>
              <w:keepNext w:val="0"/>
              <w:keepLines w:val="0"/>
              <w:pageBreakBefore w:val="0"/>
              <w:widowControl/>
              <w:tabs>
                <w:tab w:val="left" w:pos="4159"/>
              </w:tabs>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highlight w:val="none"/>
              </w:rPr>
            </w:pPr>
            <w:r>
              <w:rPr>
                <w:rFonts w:ascii="Times New Roman" w:hAnsi="Times New Roman" w:cs="Times New Roman"/>
                <w:b/>
                <w:sz w:val="24"/>
                <w:szCs w:val="24"/>
                <w:highlight w:val="none"/>
              </w:rPr>
              <w:t>Модуль «Проектная деятельность»</w:t>
            </w:r>
          </w:p>
        </w:tc>
      </w:tr>
      <w:tr w14:paraId="22F7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4ED126A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c>
          <w:tcPr>
            <w:tcW w:w="6970" w:type="dxa"/>
          </w:tcPr>
          <w:p w14:paraId="30D9131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rPr>
              <w:t xml:space="preserve">Творческое занятие – создание макета </w:t>
            </w:r>
            <w:r>
              <w:rPr>
                <w:rFonts w:ascii="Times New Roman" w:hAnsi="Times New Roman" w:cs="Times New Roman"/>
                <w:sz w:val="24"/>
                <w:szCs w:val="24"/>
                <w:lang w:val="ru-RU"/>
              </w:rPr>
              <w:t>черепа</w:t>
            </w:r>
            <w:r>
              <w:rPr>
                <w:rFonts w:hint="default" w:ascii="Times New Roman" w:hAnsi="Times New Roman" w:cs="Times New Roman"/>
                <w:sz w:val="24"/>
                <w:szCs w:val="24"/>
                <w:lang w:val="ru-RU"/>
              </w:rPr>
              <w:t xml:space="preserve"> динозавра</w:t>
            </w:r>
          </w:p>
        </w:tc>
        <w:tc>
          <w:tcPr>
            <w:tcW w:w="1965" w:type="dxa"/>
          </w:tcPr>
          <w:p w14:paraId="571A9B25">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cs="Times New Roman"/>
                <w:sz w:val="24"/>
                <w:szCs w:val="24"/>
                <w:lang w:val="ru-RU"/>
              </w:rPr>
            </w:pPr>
            <w:r>
              <w:rPr>
                <w:rFonts w:ascii="Times New Roman" w:hAnsi="Times New Roman" w:cs="Times New Roman"/>
                <w:sz w:val="24"/>
                <w:szCs w:val="24"/>
              </w:rPr>
              <w:t>03.06.202</w:t>
            </w:r>
            <w:r>
              <w:rPr>
                <w:rFonts w:hint="default" w:ascii="Times New Roman" w:hAnsi="Times New Roman" w:cs="Times New Roman"/>
                <w:sz w:val="24"/>
                <w:szCs w:val="24"/>
                <w:lang w:val="ru-RU"/>
              </w:rPr>
              <w:t>6</w:t>
            </w:r>
          </w:p>
        </w:tc>
      </w:tr>
      <w:tr w14:paraId="77E2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603D7B6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6970" w:type="dxa"/>
          </w:tcPr>
          <w:p w14:paraId="19AFBE1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Составление</w:t>
            </w:r>
            <w:r>
              <w:rPr>
                <w:rFonts w:hint="default" w:ascii="Times New Roman" w:hAnsi="Times New Roman" w:cs="Times New Roman"/>
                <w:sz w:val="24"/>
                <w:szCs w:val="24"/>
                <w:lang w:val="ru-RU"/>
              </w:rPr>
              <w:t xml:space="preserve"> карты палеонтологических находок Санкт-Петербурга</w:t>
            </w:r>
          </w:p>
        </w:tc>
        <w:tc>
          <w:tcPr>
            <w:tcW w:w="1965" w:type="dxa"/>
          </w:tcPr>
          <w:p w14:paraId="6FDC6B50">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18.06.2026</w:t>
            </w:r>
          </w:p>
        </w:tc>
      </w:tr>
      <w:tr w14:paraId="5C40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48910D1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6970" w:type="dxa"/>
          </w:tcPr>
          <w:p w14:paraId="371C9C1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ru-RU"/>
              </w:rPr>
            </w:pPr>
            <w:r>
              <w:rPr>
                <w:rFonts w:ascii="Times New Roman" w:hAnsi="Times New Roman" w:cs="Times New Roman"/>
                <w:sz w:val="24"/>
                <w:szCs w:val="24"/>
                <w:lang w:val="ru-RU"/>
              </w:rPr>
              <w:t>Создание</w:t>
            </w:r>
            <w:r>
              <w:rPr>
                <w:rFonts w:hint="default" w:ascii="Times New Roman" w:hAnsi="Times New Roman" w:cs="Times New Roman"/>
                <w:sz w:val="24"/>
                <w:szCs w:val="24"/>
                <w:lang w:val="ru-RU"/>
              </w:rPr>
              <w:t xml:space="preserve"> личного уголка безопасности</w:t>
            </w:r>
          </w:p>
        </w:tc>
        <w:tc>
          <w:tcPr>
            <w:tcW w:w="1965" w:type="dxa"/>
          </w:tcPr>
          <w:p w14:paraId="58C6ED67">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02.07.2026</w:t>
            </w:r>
          </w:p>
        </w:tc>
      </w:tr>
      <w:tr w14:paraId="57FA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485B8CF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6970" w:type="dxa"/>
          </w:tcPr>
          <w:p w14:paraId="6F210EB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Создание своих виртуальных экскурсий</w:t>
            </w:r>
          </w:p>
        </w:tc>
        <w:tc>
          <w:tcPr>
            <w:tcW w:w="1965" w:type="dxa"/>
          </w:tcPr>
          <w:p w14:paraId="7B96595D">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cs="Times New Roman"/>
                <w:sz w:val="24"/>
                <w:szCs w:val="24"/>
                <w:lang w:val="ru-RU"/>
              </w:rPr>
            </w:pPr>
            <w:r>
              <w:rPr>
                <w:rFonts w:ascii="Times New Roman" w:hAnsi="Times New Roman" w:cs="Times New Roman"/>
                <w:sz w:val="24"/>
                <w:szCs w:val="24"/>
              </w:rPr>
              <w:t>05.06.202</w:t>
            </w:r>
            <w:r>
              <w:rPr>
                <w:rFonts w:hint="default" w:ascii="Times New Roman" w:hAnsi="Times New Roman" w:cs="Times New Roman"/>
                <w:sz w:val="24"/>
                <w:szCs w:val="24"/>
                <w:lang w:val="ru-RU"/>
              </w:rPr>
              <w:t>6</w:t>
            </w:r>
          </w:p>
        </w:tc>
      </w:tr>
      <w:tr w14:paraId="3186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32FEA00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6970" w:type="dxa"/>
          </w:tcPr>
          <w:p w14:paraId="096F0C1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highlight w:val="none"/>
                <w:lang w:val="ru-RU"/>
              </w:rPr>
            </w:pPr>
            <w:r>
              <w:rPr>
                <w:rFonts w:hint="default" w:ascii="Times New Roman" w:hAnsi="Times New Roman" w:cs="Times New Roman"/>
                <w:sz w:val="24"/>
                <w:szCs w:val="24"/>
                <w:highlight w:val="none"/>
                <w:lang w:val="ru-RU"/>
              </w:rPr>
              <w:t>Работы в технике «скрапбукинг»</w:t>
            </w:r>
          </w:p>
        </w:tc>
        <w:tc>
          <w:tcPr>
            <w:tcW w:w="1965" w:type="dxa"/>
          </w:tcPr>
          <w:p w14:paraId="3CAB43B1">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22.07.2026</w:t>
            </w:r>
          </w:p>
        </w:tc>
      </w:tr>
      <w:tr w14:paraId="1A75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1B35261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6970" w:type="dxa"/>
          </w:tcPr>
          <w:p w14:paraId="0984093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Создание собственной азбуки</w:t>
            </w:r>
          </w:p>
        </w:tc>
        <w:tc>
          <w:tcPr>
            <w:tcW w:w="1965" w:type="dxa"/>
          </w:tcPr>
          <w:p w14:paraId="5BA61065">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07.08.2026</w:t>
            </w:r>
          </w:p>
        </w:tc>
      </w:tr>
      <w:tr w14:paraId="1834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14:paraId="21DB0A5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5</w:t>
            </w:r>
          </w:p>
        </w:tc>
        <w:tc>
          <w:tcPr>
            <w:tcW w:w="6970" w:type="dxa"/>
          </w:tcPr>
          <w:p w14:paraId="32069D8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Делаем свой аудио-гид</w:t>
            </w:r>
          </w:p>
        </w:tc>
        <w:tc>
          <w:tcPr>
            <w:tcW w:w="1965" w:type="dxa"/>
          </w:tcPr>
          <w:p w14:paraId="33A7300D">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18.08.2026</w:t>
            </w:r>
          </w:p>
        </w:tc>
      </w:tr>
    </w:tbl>
    <w:p w14:paraId="46AC66C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p>
    <w:p w14:paraId="7E197FF0">
      <w:pPr>
        <w:keepNext w:val="0"/>
        <w:keepLines w:val="0"/>
        <w:pageBreakBefore w:val="0"/>
        <w:widowControl/>
        <w:tabs>
          <w:tab w:val="left" w:pos="2740"/>
        </w:tabs>
        <w:kinsoku/>
        <w:wordWrap/>
        <w:overflowPunct/>
        <w:topLinePunct w:val="0"/>
        <w:autoSpaceDE/>
        <w:autoSpaceDN/>
        <w:bidi w:val="0"/>
        <w:adjustRightInd/>
        <w:snapToGrid/>
        <w:spacing w:line="240" w:lineRule="auto"/>
        <w:textAlignment w:val="auto"/>
        <w:rPr>
          <w:rFonts w:ascii="Times New Roman" w:hAnsi="Times New Roman" w:cs="Times New Roman"/>
          <w:sz w:val="24"/>
          <w:szCs w:val="24"/>
        </w:rPr>
      </w:pPr>
    </w:p>
    <w:sectPr>
      <w:footerReference r:id="rId6" w:type="first"/>
      <w:footerReference r:id="rId5" w:type="default"/>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0404784"/>
      <w:docPartObj>
        <w:docPartGallery w:val="autotext"/>
      </w:docPartObj>
    </w:sdtPr>
    <w:sdtContent>
      <w:p w14:paraId="66004483">
        <w:pPr>
          <w:pStyle w:val="5"/>
          <w:jc w:val="right"/>
        </w:pPr>
        <w:r>
          <w:fldChar w:fldCharType="begin"/>
        </w:r>
        <w:r>
          <w:instrText xml:space="preserve">PAGE   \* MERGEFORMAT</w:instrText>
        </w:r>
        <w:r>
          <w:fldChar w:fldCharType="separate"/>
        </w:r>
        <w:r>
          <w:t>24</w:t>
        </w:r>
        <w:r>
          <w:fldChar w:fldCharType="end"/>
        </w:r>
      </w:p>
    </w:sdtContent>
  </w:sdt>
  <w:p w14:paraId="5CF2BA1C">
    <w:pPr>
      <w:pStyle w:val="5"/>
      <w:tabs>
        <w:tab w:val="left" w:pos="390"/>
      </w:tabs>
    </w:pPr>
    <w:r>
      <w:tab/>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A8DFA">
    <w:pPr>
      <w:pStyle w:val="5"/>
      <w:jc w:val="right"/>
    </w:pPr>
  </w:p>
  <w:p w14:paraId="405ADBCB">
    <w:pPr>
      <w:pStyle w:val="5"/>
      <w:tabs>
        <w:tab w:val="left" w:pos="8265"/>
        <w:tab w:val="clear" w:pos="4677"/>
        <w:tab w:val="clear" w:pos="93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F60092"/>
    <w:multiLevelType w:val="multilevel"/>
    <w:tmpl w:val="46F6009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60B"/>
    <w:rsid w:val="00003B83"/>
    <w:rsid w:val="00012873"/>
    <w:rsid w:val="00024897"/>
    <w:rsid w:val="0003414F"/>
    <w:rsid w:val="00066714"/>
    <w:rsid w:val="000730A9"/>
    <w:rsid w:val="0007607F"/>
    <w:rsid w:val="00086241"/>
    <w:rsid w:val="00092E2F"/>
    <w:rsid w:val="000D0D9C"/>
    <w:rsid w:val="000D21F0"/>
    <w:rsid w:val="00107663"/>
    <w:rsid w:val="00110827"/>
    <w:rsid w:val="00123BC7"/>
    <w:rsid w:val="0012460B"/>
    <w:rsid w:val="00125EDA"/>
    <w:rsid w:val="00131A2E"/>
    <w:rsid w:val="00132DAA"/>
    <w:rsid w:val="0013498E"/>
    <w:rsid w:val="00135A50"/>
    <w:rsid w:val="00137D14"/>
    <w:rsid w:val="00145D29"/>
    <w:rsid w:val="001605A5"/>
    <w:rsid w:val="00163F00"/>
    <w:rsid w:val="00170092"/>
    <w:rsid w:val="00180575"/>
    <w:rsid w:val="00183601"/>
    <w:rsid w:val="00190162"/>
    <w:rsid w:val="001B547C"/>
    <w:rsid w:val="001C03C1"/>
    <w:rsid w:val="001C16D6"/>
    <w:rsid w:val="001C3F27"/>
    <w:rsid w:val="001C7073"/>
    <w:rsid w:val="001D51AE"/>
    <w:rsid w:val="001D6414"/>
    <w:rsid w:val="001E2750"/>
    <w:rsid w:val="001E735C"/>
    <w:rsid w:val="001F2AEA"/>
    <w:rsid w:val="0020086F"/>
    <w:rsid w:val="00230773"/>
    <w:rsid w:val="0023410C"/>
    <w:rsid w:val="00251A03"/>
    <w:rsid w:val="00267DCA"/>
    <w:rsid w:val="00275F53"/>
    <w:rsid w:val="00277163"/>
    <w:rsid w:val="002771F8"/>
    <w:rsid w:val="002805C6"/>
    <w:rsid w:val="00284CB1"/>
    <w:rsid w:val="002A1229"/>
    <w:rsid w:val="002A4E75"/>
    <w:rsid w:val="002A552A"/>
    <w:rsid w:val="002D3CD8"/>
    <w:rsid w:val="002E3FC1"/>
    <w:rsid w:val="002F1471"/>
    <w:rsid w:val="002F6C8E"/>
    <w:rsid w:val="00310ADF"/>
    <w:rsid w:val="003231D9"/>
    <w:rsid w:val="00325558"/>
    <w:rsid w:val="003258AA"/>
    <w:rsid w:val="00333182"/>
    <w:rsid w:val="00336EE3"/>
    <w:rsid w:val="00340D1C"/>
    <w:rsid w:val="00344B5F"/>
    <w:rsid w:val="003516CD"/>
    <w:rsid w:val="00354849"/>
    <w:rsid w:val="00354C76"/>
    <w:rsid w:val="00354F9B"/>
    <w:rsid w:val="00364DD0"/>
    <w:rsid w:val="0037111A"/>
    <w:rsid w:val="00371BE0"/>
    <w:rsid w:val="003723B8"/>
    <w:rsid w:val="003745BC"/>
    <w:rsid w:val="00377604"/>
    <w:rsid w:val="00385561"/>
    <w:rsid w:val="00391A3C"/>
    <w:rsid w:val="003A0608"/>
    <w:rsid w:val="003A09B0"/>
    <w:rsid w:val="003A1220"/>
    <w:rsid w:val="003A68DE"/>
    <w:rsid w:val="003B0EE8"/>
    <w:rsid w:val="003B7DA8"/>
    <w:rsid w:val="003C0064"/>
    <w:rsid w:val="003C0DFE"/>
    <w:rsid w:val="003C0F9D"/>
    <w:rsid w:val="003C4134"/>
    <w:rsid w:val="003D5D33"/>
    <w:rsid w:val="003E0A26"/>
    <w:rsid w:val="003E1699"/>
    <w:rsid w:val="003E37F0"/>
    <w:rsid w:val="003E4542"/>
    <w:rsid w:val="003E5616"/>
    <w:rsid w:val="003E5C49"/>
    <w:rsid w:val="003E79E5"/>
    <w:rsid w:val="00404CD4"/>
    <w:rsid w:val="00406765"/>
    <w:rsid w:val="00406FB6"/>
    <w:rsid w:val="00417B7D"/>
    <w:rsid w:val="00432B50"/>
    <w:rsid w:val="00444F95"/>
    <w:rsid w:val="00454E4B"/>
    <w:rsid w:val="004564B9"/>
    <w:rsid w:val="004625B1"/>
    <w:rsid w:val="00462F0A"/>
    <w:rsid w:val="00482C43"/>
    <w:rsid w:val="00495F64"/>
    <w:rsid w:val="004A7936"/>
    <w:rsid w:val="004A7995"/>
    <w:rsid w:val="004B6BAC"/>
    <w:rsid w:val="004C1371"/>
    <w:rsid w:val="004C2757"/>
    <w:rsid w:val="004C34BC"/>
    <w:rsid w:val="004C4779"/>
    <w:rsid w:val="004D1124"/>
    <w:rsid w:val="004D411E"/>
    <w:rsid w:val="004E3B46"/>
    <w:rsid w:val="004E6D56"/>
    <w:rsid w:val="004F73A0"/>
    <w:rsid w:val="00505D22"/>
    <w:rsid w:val="005062C1"/>
    <w:rsid w:val="00515157"/>
    <w:rsid w:val="00532B31"/>
    <w:rsid w:val="0053521D"/>
    <w:rsid w:val="00535F69"/>
    <w:rsid w:val="005415E8"/>
    <w:rsid w:val="005421AC"/>
    <w:rsid w:val="00566072"/>
    <w:rsid w:val="00581C0B"/>
    <w:rsid w:val="005841FA"/>
    <w:rsid w:val="005949FF"/>
    <w:rsid w:val="005A39D4"/>
    <w:rsid w:val="005A436C"/>
    <w:rsid w:val="005A5899"/>
    <w:rsid w:val="005A764B"/>
    <w:rsid w:val="005C6F53"/>
    <w:rsid w:val="005D17CC"/>
    <w:rsid w:val="005E4507"/>
    <w:rsid w:val="006043CC"/>
    <w:rsid w:val="006068D9"/>
    <w:rsid w:val="0061423C"/>
    <w:rsid w:val="00615DDC"/>
    <w:rsid w:val="0063090E"/>
    <w:rsid w:val="00644C34"/>
    <w:rsid w:val="0066157E"/>
    <w:rsid w:val="00665B7F"/>
    <w:rsid w:val="00667E7B"/>
    <w:rsid w:val="00667E95"/>
    <w:rsid w:val="006712F9"/>
    <w:rsid w:val="00675DC7"/>
    <w:rsid w:val="006966B6"/>
    <w:rsid w:val="006C7A54"/>
    <w:rsid w:val="006F1CBE"/>
    <w:rsid w:val="006F443C"/>
    <w:rsid w:val="006F7F7D"/>
    <w:rsid w:val="007017F4"/>
    <w:rsid w:val="00701965"/>
    <w:rsid w:val="00701E41"/>
    <w:rsid w:val="007127C4"/>
    <w:rsid w:val="00720A72"/>
    <w:rsid w:val="00725BAB"/>
    <w:rsid w:val="00730DC7"/>
    <w:rsid w:val="00735DCE"/>
    <w:rsid w:val="00741287"/>
    <w:rsid w:val="00742E1D"/>
    <w:rsid w:val="00742FD4"/>
    <w:rsid w:val="00746D51"/>
    <w:rsid w:val="00753478"/>
    <w:rsid w:val="00772EA7"/>
    <w:rsid w:val="00781396"/>
    <w:rsid w:val="0078791A"/>
    <w:rsid w:val="007964B9"/>
    <w:rsid w:val="007A0181"/>
    <w:rsid w:val="007C03C9"/>
    <w:rsid w:val="007C07B7"/>
    <w:rsid w:val="007C5807"/>
    <w:rsid w:val="007C5E12"/>
    <w:rsid w:val="007F3EB5"/>
    <w:rsid w:val="00804E16"/>
    <w:rsid w:val="008151F5"/>
    <w:rsid w:val="008161DA"/>
    <w:rsid w:val="008163DD"/>
    <w:rsid w:val="0081681A"/>
    <w:rsid w:val="00825C3F"/>
    <w:rsid w:val="008302E4"/>
    <w:rsid w:val="008308FE"/>
    <w:rsid w:val="00840875"/>
    <w:rsid w:val="00851A05"/>
    <w:rsid w:val="00854FA1"/>
    <w:rsid w:val="00857180"/>
    <w:rsid w:val="00857D7F"/>
    <w:rsid w:val="008635EC"/>
    <w:rsid w:val="008844E5"/>
    <w:rsid w:val="00887C31"/>
    <w:rsid w:val="008B38FA"/>
    <w:rsid w:val="008C0477"/>
    <w:rsid w:val="008C7905"/>
    <w:rsid w:val="008D3996"/>
    <w:rsid w:val="008D3E8E"/>
    <w:rsid w:val="008F1E77"/>
    <w:rsid w:val="0090347B"/>
    <w:rsid w:val="0091709A"/>
    <w:rsid w:val="009230C1"/>
    <w:rsid w:val="009233B7"/>
    <w:rsid w:val="00950AD7"/>
    <w:rsid w:val="009567F1"/>
    <w:rsid w:val="00965965"/>
    <w:rsid w:val="009743B6"/>
    <w:rsid w:val="009A32AD"/>
    <w:rsid w:val="009B0015"/>
    <w:rsid w:val="009B35B4"/>
    <w:rsid w:val="009B3938"/>
    <w:rsid w:val="009B5649"/>
    <w:rsid w:val="009D0778"/>
    <w:rsid w:val="009D6280"/>
    <w:rsid w:val="009F548B"/>
    <w:rsid w:val="00A01C17"/>
    <w:rsid w:val="00A07AC4"/>
    <w:rsid w:val="00A27514"/>
    <w:rsid w:val="00A307F5"/>
    <w:rsid w:val="00A3265C"/>
    <w:rsid w:val="00A3302C"/>
    <w:rsid w:val="00A36648"/>
    <w:rsid w:val="00A553F0"/>
    <w:rsid w:val="00A60968"/>
    <w:rsid w:val="00A61E0D"/>
    <w:rsid w:val="00A657E8"/>
    <w:rsid w:val="00AA0F7D"/>
    <w:rsid w:val="00AA5F4B"/>
    <w:rsid w:val="00AB46FD"/>
    <w:rsid w:val="00AB4AAB"/>
    <w:rsid w:val="00AB51B4"/>
    <w:rsid w:val="00AD29F7"/>
    <w:rsid w:val="00AD5D77"/>
    <w:rsid w:val="00AE2DA6"/>
    <w:rsid w:val="00AF5006"/>
    <w:rsid w:val="00B016C7"/>
    <w:rsid w:val="00B1120A"/>
    <w:rsid w:val="00B12989"/>
    <w:rsid w:val="00B13F97"/>
    <w:rsid w:val="00B3664F"/>
    <w:rsid w:val="00B447E1"/>
    <w:rsid w:val="00B44E34"/>
    <w:rsid w:val="00B45C4F"/>
    <w:rsid w:val="00B4740B"/>
    <w:rsid w:val="00B500CD"/>
    <w:rsid w:val="00B53940"/>
    <w:rsid w:val="00B62959"/>
    <w:rsid w:val="00B6794C"/>
    <w:rsid w:val="00B73242"/>
    <w:rsid w:val="00B74743"/>
    <w:rsid w:val="00B9197D"/>
    <w:rsid w:val="00BC542E"/>
    <w:rsid w:val="00BD7ECC"/>
    <w:rsid w:val="00BE369F"/>
    <w:rsid w:val="00BE45A9"/>
    <w:rsid w:val="00BF00B9"/>
    <w:rsid w:val="00BF150D"/>
    <w:rsid w:val="00BF36E9"/>
    <w:rsid w:val="00BF5B08"/>
    <w:rsid w:val="00BF6D73"/>
    <w:rsid w:val="00C0195C"/>
    <w:rsid w:val="00C02BCA"/>
    <w:rsid w:val="00C14820"/>
    <w:rsid w:val="00C42298"/>
    <w:rsid w:val="00C44E17"/>
    <w:rsid w:val="00C4592F"/>
    <w:rsid w:val="00C50986"/>
    <w:rsid w:val="00C55DFF"/>
    <w:rsid w:val="00C57665"/>
    <w:rsid w:val="00C62EDB"/>
    <w:rsid w:val="00C75BAB"/>
    <w:rsid w:val="00C82BB2"/>
    <w:rsid w:val="00C920E5"/>
    <w:rsid w:val="00CC6E0E"/>
    <w:rsid w:val="00CD339A"/>
    <w:rsid w:val="00CE4810"/>
    <w:rsid w:val="00CE51F0"/>
    <w:rsid w:val="00CE71EF"/>
    <w:rsid w:val="00CF0E0D"/>
    <w:rsid w:val="00CF1588"/>
    <w:rsid w:val="00CF1B24"/>
    <w:rsid w:val="00CF6DC3"/>
    <w:rsid w:val="00D01CA9"/>
    <w:rsid w:val="00D02D4D"/>
    <w:rsid w:val="00D03DEE"/>
    <w:rsid w:val="00D108D8"/>
    <w:rsid w:val="00D155A9"/>
    <w:rsid w:val="00D15B29"/>
    <w:rsid w:val="00D20567"/>
    <w:rsid w:val="00D22A0B"/>
    <w:rsid w:val="00D22D44"/>
    <w:rsid w:val="00D25685"/>
    <w:rsid w:val="00D2735E"/>
    <w:rsid w:val="00D27ACB"/>
    <w:rsid w:val="00D27F26"/>
    <w:rsid w:val="00D42CB6"/>
    <w:rsid w:val="00D51048"/>
    <w:rsid w:val="00D55C69"/>
    <w:rsid w:val="00D65F72"/>
    <w:rsid w:val="00D706DF"/>
    <w:rsid w:val="00D7539F"/>
    <w:rsid w:val="00D92DAC"/>
    <w:rsid w:val="00DA0940"/>
    <w:rsid w:val="00DA1385"/>
    <w:rsid w:val="00DA4FBE"/>
    <w:rsid w:val="00DB7164"/>
    <w:rsid w:val="00DC4956"/>
    <w:rsid w:val="00DE6D4C"/>
    <w:rsid w:val="00DF01B0"/>
    <w:rsid w:val="00E1005C"/>
    <w:rsid w:val="00E40EAA"/>
    <w:rsid w:val="00E42249"/>
    <w:rsid w:val="00E42DD2"/>
    <w:rsid w:val="00E525FD"/>
    <w:rsid w:val="00E65A8F"/>
    <w:rsid w:val="00E70640"/>
    <w:rsid w:val="00E873A8"/>
    <w:rsid w:val="00E920FD"/>
    <w:rsid w:val="00E931AC"/>
    <w:rsid w:val="00EA6A78"/>
    <w:rsid w:val="00EB11B7"/>
    <w:rsid w:val="00EE0CDA"/>
    <w:rsid w:val="00EF2726"/>
    <w:rsid w:val="00F003C0"/>
    <w:rsid w:val="00F00A32"/>
    <w:rsid w:val="00F050DF"/>
    <w:rsid w:val="00F2535D"/>
    <w:rsid w:val="00F26308"/>
    <w:rsid w:val="00F461A9"/>
    <w:rsid w:val="00F476F9"/>
    <w:rsid w:val="00F50835"/>
    <w:rsid w:val="00F6573E"/>
    <w:rsid w:val="00F81211"/>
    <w:rsid w:val="00F867D0"/>
    <w:rsid w:val="00F86CC2"/>
    <w:rsid w:val="00F92737"/>
    <w:rsid w:val="00F95DB2"/>
    <w:rsid w:val="00FB2736"/>
    <w:rsid w:val="00FB3AD2"/>
    <w:rsid w:val="00FB5B78"/>
    <w:rsid w:val="00FD6AEE"/>
    <w:rsid w:val="00FE3EFA"/>
    <w:rsid w:val="00FE78EC"/>
    <w:rsid w:val="00FF38C5"/>
    <w:rsid w:val="00FF77B4"/>
    <w:rsid w:val="00FF7A3F"/>
    <w:rsid w:val="01353785"/>
    <w:rsid w:val="0B1A24B0"/>
    <w:rsid w:val="24313AFA"/>
    <w:rsid w:val="323A24E0"/>
    <w:rsid w:val="3935231B"/>
    <w:rsid w:val="3DC652E1"/>
    <w:rsid w:val="426E4FC0"/>
    <w:rsid w:val="463F1E69"/>
    <w:rsid w:val="632356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7"/>
    <w:unhideWhenUsed/>
    <w:qFormat/>
    <w:uiPriority w:val="99"/>
    <w:pPr>
      <w:tabs>
        <w:tab w:val="center" w:pos="4677"/>
        <w:tab w:val="right" w:pos="9355"/>
      </w:tabs>
      <w:spacing w:after="0" w:line="240" w:lineRule="auto"/>
    </w:pPr>
  </w:style>
  <w:style w:type="paragraph" w:styleId="5">
    <w:name w:val="footer"/>
    <w:basedOn w:val="1"/>
    <w:link w:val="8"/>
    <w:unhideWhenUsed/>
    <w:qFormat/>
    <w:uiPriority w:val="99"/>
    <w:pPr>
      <w:tabs>
        <w:tab w:val="center" w:pos="4677"/>
        <w:tab w:val="right" w:pos="9355"/>
      </w:tabs>
      <w:spacing w:after="0" w:line="240" w:lineRule="auto"/>
    </w:p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Верхний колонтитул Знак"/>
    <w:basedOn w:val="2"/>
    <w:link w:val="4"/>
    <w:qFormat/>
    <w:uiPriority w:val="99"/>
  </w:style>
  <w:style w:type="character" w:customStyle="1" w:styleId="8">
    <w:name w:val="Нижний колонтитул Знак"/>
    <w:basedOn w:val="2"/>
    <w:link w:val="5"/>
    <w:qFormat/>
    <w:uiPriority w:val="99"/>
  </w:style>
  <w:style w:type="paragraph" w:styleId="9">
    <w:name w:val="List Paragraph"/>
    <w:basedOn w:val="1"/>
    <w:qFormat/>
    <w:uiPriority w:val="34"/>
    <w:pPr>
      <w:ind w:left="720"/>
      <w:contextualSpacing/>
    </w:pPr>
  </w:style>
  <w:style w:type="character" w:customStyle="1" w:styleId="10">
    <w:name w:val="Subtle Emphasis"/>
    <w:basedOn w:val="2"/>
    <w:qFormat/>
    <w:uiPriority w:val="19"/>
    <w:rPr>
      <w:i/>
      <w:iCs/>
      <w:color w:val="404040" w:themeColor="text1" w:themeTint="BF"/>
      <w14:textFill>
        <w14:solidFill>
          <w14:schemeClr w14:val="tx1">
            <w14:lumMod w14:val="75000"/>
            <w14:lumOff w14:val="25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C3106C-8A93-4228-B257-F7C1313947FA}">
  <ds:schemaRefs/>
</ds:datastoreItem>
</file>

<file path=docProps/app.xml><?xml version="1.0" encoding="utf-8"?>
<Properties xmlns="http://schemas.openxmlformats.org/officeDocument/2006/extended-properties" xmlns:vt="http://schemas.openxmlformats.org/officeDocument/2006/docPropsVTypes">
  <Template>Normal</Template>
  <Pages>21</Pages>
  <Words>9476</Words>
  <Characters>54018</Characters>
  <Lines>450</Lines>
  <Paragraphs>126</Paragraphs>
  <TotalTime>43</TotalTime>
  <ScaleCrop>false</ScaleCrop>
  <LinksUpToDate>false</LinksUpToDate>
  <CharactersWithSpaces>63368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2025-05-13T10:43:00Z</dcterms:created>
  <dc:creator>t17</dc:creator>
  <cp:lastModifiedBy>t12</cp:lastModifiedBy>
  <cp:lastPrinted>2026-04-13T13:39:13Z</cp:lastPrinted>
  <dcterms:modified xsi:type="dcterms:W3CDTF">2026-04-14T10:11:08Z</dcterms:modified>
  <cp:revision>384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F95CAA36EFCD43B1895E66F99B50BEFB_13</vt:lpwstr>
  </property>
</Properties>
</file>